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AB" w:rsidRDefault="007E71AB" w:rsidP="007E71AB">
      <w:pPr>
        <w:ind w:left="5103"/>
        <w:rPr>
          <w:sz w:val="28"/>
          <w:szCs w:val="28"/>
          <w:lang w:val="uk-UA"/>
        </w:rPr>
      </w:pPr>
      <w:r>
        <w:rPr>
          <w:sz w:val="28"/>
          <w:szCs w:val="28"/>
          <w:lang w:val="uk-UA"/>
        </w:rPr>
        <w:t xml:space="preserve">Додаток </w:t>
      </w:r>
      <w:r w:rsidR="00903A18">
        <w:rPr>
          <w:sz w:val="28"/>
          <w:szCs w:val="28"/>
          <w:lang w:val="uk-UA"/>
        </w:rPr>
        <w:t>3</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 Головного управління Держпродспоживслужби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C61099">
        <w:rPr>
          <w:sz w:val="28"/>
          <w:szCs w:val="28"/>
          <w:lang w:val="uk-UA"/>
        </w:rPr>
        <w:t>15</w:t>
      </w:r>
      <w:r w:rsidR="00223582">
        <w:rPr>
          <w:sz w:val="28"/>
          <w:szCs w:val="28"/>
          <w:lang w:val="uk-UA"/>
        </w:rPr>
        <w:t xml:space="preserve"> </w:t>
      </w:r>
      <w:r w:rsidR="00C7733E">
        <w:rPr>
          <w:sz w:val="28"/>
          <w:szCs w:val="28"/>
          <w:lang w:val="uk-UA"/>
        </w:rPr>
        <w:t>лютого 2019</w:t>
      </w:r>
      <w:r>
        <w:rPr>
          <w:sz w:val="28"/>
          <w:szCs w:val="28"/>
          <w:lang w:val="uk-UA"/>
        </w:rPr>
        <w:t xml:space="preserve"> року №</w:t>
      </w:r>
      <w:r w:rsidR="00C7733E">
        <w:rPr>
          <w:sz w:val="28"/>
          <w:szCs w:val="28"/>
          <w:lang w:val="uk-UA"/>
        </w:rPr>
        <w:t xml:space="preserve"> </w:t>
      </w:r>
      <w:r w:rsidR="00935906">
        <w:rPr>
          <w:sz w:val="28"/>
          <w:szCs w:val="28"/>
          <w:lang w:val="uk-UA"/>
        </w:rPr>
        <w:t>25-к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управління</w:t>
      </w:r>
      <w:r w:rsidR="008474E1">
        <w:rPr>
          <w:b/>
          <w:sz w:val="28"/>
          <w:szCs w:val="28"/>
          <w:lang w:val="uk-UA"/>
        </w:rPr>
        <w:t xml:space="preserve"> –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r w:rsidR="002F2F0A">
        <w:rPr>
          <w:sz w:val="28"/>
          <w:szCs w:val="28"/>
          <w:lang w:val="uk-UA"/>
        </w:rPr>
        <w:t xml:space="preserve">Білогірського </w:t>
      </w:r>
      <w:r w:rsidR="008474E1">
        <w:rPr>
          <w:sz w:val="28"/>
          <w:szCs w:val="28"/>
          <w:lang w:val="uk-UA"/>
        </w:rPr>
        <w:t>районного управління</w:t>
      </w:r>
      <w:r w:rsidR="00223582">
        <w:rPr>
          <w:sz w:val="28"/>
          <w:szCs w:val="28"/>
          <w:lang w:val="uk-UA"/>
        </w:rPr>
        <w:t xml:space="preserve"> </w:t>
      </w:r>
      <w:r>
        <w:rPr>
          <w:sz w:val="28"/>
          <w:szCs w:val="28"/>
          <w:lang w:val="uk-UA"/>
        </w:rPr>
        <w:t xml:space="preserve">Головного управління Держпродспоживслужби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3F02D3">
              <w:rPr>
                <w:sz w:val="28"/>
                <w:szCs w:val="28"/>
                <w:lang w:val="uk-UA"/>
              </w:rPr>
              <w:t>відділ</w:t>
            </w:r>
            <w:r w:rsidRPr="00241933">
              <w:rPr>
                <w:sz w:val="28"/>
                <w:szCs w:val="28"/>
                <w:lang w:val="uk-UA"/>
              </w:rPr>
              <w:t xml:space="preserve"> 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r w:rsidR="00074B2C">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r w:rsidR="00074B2C">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sidR="00C454AD">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Головного управління Держпродспоживслужби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прямовує, координує та контролює діяльність, державної лікарні ветеринарної медицини, державної лабораторії Держпродспоживслуж</w:t>
            </w:r>
            <w:r>
              <w:rPr>
                <w:color w:val="000000"/>
                <w:sz w:val="28"/>
                <w:szCs w:val="28"/>
                <w:bdr w:val="none" w:sz="0" w:space="0" w:color="auto" w:frame="1"/>
                <w:lang w:val="uk-UA"/>
              </w:rPr>
              <w:t>би та їх структурні підрозділи на підвідомчій території;</w:t>
            </w:r>
          </w:p>
          <w:p w:rsidR="002C5C44" w:rsidRPr="007A2BCA" w:rsidRDefault="002C5C44" w:rsidP="002C5C44">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Pr="00935906" w:rsidRDefault="00F97C0D" w:rsidP="00C2190A">
            <w:pPr>
              <w:spacing w:line="276" w:lineRule="auto"/>
              <w:jc w:val="both"/>
              <w:rPr>
                <w:sz w:val="28"/>
                <w:szCs w:val="28"/>
                <w:lang w:val="uk-UA"/>
              </w:rPr>
            </w:pPr>
            <w:r w:rsidRPr="00F97C0D">
              <w:rPr>
                <w:sz w:val="28"/>
                <w:szCs w:val="28"/>
              </w:rPr>
              <w:t>Посадовий оклад</w:t>
            </w:r>
            <w:r w:rsidR="00C2190A" w:rsidRPr="001119B9">
              <w:rPr>
                <w:sz w:val="28"/>
                <w:szCs w:val="28"/>
                <w:lang w:val="uk-UA"/>
              </w:rPr>
              <w:t xml:space="preserve"> у розмірі</w:t>
            </w:r>
            <w:r w:rsidR="00C2190A">
              <w:rPr>
                <w:sz w:val="28"/>
                <w:szCs w:val="28"/>
                <w:lang w:val="uk-UA"/>
              </w:rPr>
              <w:t xml:space="preserve">, визначеному </w:t>
            </w:r>
            <w:r w:rsidR="00C2190A" w:rsidRPr="001119B9">
              <w:rPr>
                <w:sz w:val="28"/>
                <w:szCs w:val="28"/>
                <w:lang w:val="uk-UA"/>
              </w:rPr>
              <w:t>постанов</w:t>
            </w:r>
            <w:r w:rsidR="00C2190A">
              <w:rPr>
                <w:sz w:val="28"/>
                <w:szCs w:val="28"/>
                <w:lang w:val="uk-UA"/>
              </w:rPr>
              <w:t xml:space="preserve">ою </w:t>
            </w:r>
            <w:r w:rsidR="00C2190A" w:rsidRPr="001119B9">
              <w:rPr>
                <w:sz w:val="28"/>
                <w:szCs w:val="28"/>
                <w:lang w:val="uk-UA"/>
              </w:rPr>
              <w:t xml:space="preserve">Кабінету Міністрів України від 18 січня 2017 р. № 15 “Питання оплати праці працівників державних органів”  </w:t>
            </w:r>
            <w:r w:rsidR="00C2190A">
              <w:rPr>
                <w:sz w:val="28"/>
                <w:szCs w:val="28"/>
                <w:lang w:val="uk-UA"/>
              </w:rPr>
              <w:t>(в редакції постанови КМУ від 06 лютого 2019 року №102)</w:t>
            </w:r>
            <w:r w:rsidRPr="00935906">
              <w:rPr>
                <w:sz w:val="28"/>
                <w:szCs w:val="28"/>
                <w:lang w:val="uk-UA"/>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 xml:space="preserve">Інформація про строковість чи </w:t>
            </w:r>
            <w:r>
              <w:rPr>
                <w:sz w:val="28"/>
                <w:szCs w:val="28"/>
                <w:lang w:val="uk-UA"/>
              </w:rPr>
              <w:lastRenderedPageBreak/>
              <w:t>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lastRenderedPageBreak/>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7537E9">
              <w:rPr>
                <w:sz w:val="28"/>
                <w:szCs w:val="28"/>
                <w:lang w:val="uk-UA"/>
              </w:rPr>
              <w:t>06</w:t>
            </w:r>
            <w:r w:rsidR="008474E1">
              <w:rPr>
                <w:sz w:val="28"/>
                <w:szCs w:val="28"/>
                <w:lang w:val="uk-UA"/>
              </w:rPr>
              <w:t xml:space="preserve"> </w:t>
            </w:r>
            <w:r w:rsidR="007537E9">
              <w:rPr>
                <w:sz w:val="28"/>
                <w:szCs w:val="28"/>
                <w:lang w:val="uk-UA"/>
              </w:rPr>
              <w:t>березня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за адресою: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CD35B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C75D71">
              <w:rPr>
                <w:sz w:val="28"/>
                <w:szCs w:val="28"/>
                <w:lang w:val="uk-UA"/>
              </w:rPr>
              <w:t>1</w:t>
            </w:r>
            <w:r>
              <w:rPr>
                <w:sz w:val="28"/>
                <w:szCs w:val="28"/>
                <w:lang w:val="uk-UA"/>
              </w:rPr>
              <w:t xml:space="preserve">:00 год. </w:t>
            </w:r>
            <w:r w:rsidR="008474E1">
              <w:rPr>
                <w:sz w:val="28"/>
                <w:szCs w:val="28"/>
                <w:lang w:val="uk-UA"/>
              </w:rPr>
              <w:t>1</w:t>
            </w:r>
            <w:r w:rsidR="007537E9">
              <w:rPr>
                <w:sz w:val="28"/>
                <w:szCs w:val="28"/>
                <w:lang w:val="uk-UA"/>
              </w:rPr>
              <w:t>2</w:t>
            </w:r>
            <w:r w:rsidR="008474E1">
              <w:rPr>
                <w:sz w:val="28"/>
                <w:szCs w:val="28"/>
                <w:lang w:val="uk-UA"/>
              </w:rPr>
              <w:t xml:space="preserve"> </w:t>
            </w:r>
            <w:r w:rsidR="00CD35B1">
              <w:rPr>
                <w:sz w:val="28"/>
                <w:szCs w:val="28"/>
                <w:lang w:val="uk-UA"/>
              </w:rPr>
              <w:t>березня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r>
              <w:rPr>
                <w:sz w:val="28"/>
                <w:szCs w:val="28"/>
                <w:lang w:val="uk-UA"/>
              </w:rPr>
              <w:t>Галишук Наталія Михайлівна, тел.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w:t>
              </w:r>
              <w:bookmarkStart w:id="11" w:name="_GoBack"/>
              <w:r w:rsidR="005D2262" w:rsidRPr="003F259A">
                <w:rPr>
                  <w:rStyle w:val="a3"/>
                  <w:rFonts w:eastAsiaTheme="minorHAnsi"/>
                  <w:sz w:val="28"/>
                  <w:szCs w:val="28"/>
                  <w:lang w:val="uk-UA" w:eastAsia="en-US"/>
                </w:rPr>
                <w:t>v</w:t>
              </w:r>
              <w:bookmarkEnd w:id="11"/>
              <w:r w:rsidR="005D2262" w:rsidRPr="003F259A">
                <w:rPr>
                  <w:rStyle w:val="a3"/>
                  <w:rFonts w:eastAsiaTheme="minorHAnsi"/>
                  <w:sz w:val="28"/>
                  <w:szCs w:val="28"/>
                  <w:lang w:val="uk-UA" w:eastAsia="en-US"/>
                </w:rPr>
                <w:t>.ua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Освіта</w:t>
            </w:r>
          </w:p>
        </w:tc>
        <w:tc>
          <w:tcPr>
            <w:tcW w:w="6804" w:type="dxa"/>
          </w:tcPr>
          <w:p w:rsidR="007E71AB" w:rsidRDefault="002C5C44" w:rsidP="008F3DE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0A3D84">
              <w:rPr>
                <w:sz w:val="28"/>
                <w:szCs w:val="28"/>
                <w:lang w:val="uk-UA"/>
              </w:rPr>
              <w:t>галузі знань «Ветеринарна медицина»</w:t>
            </w:r>
            <w:r w:rsidR="00350D0A">
              <w:rPr>
                <w:sz w:val="28"/>
                <w:szCs w:val="28"/>
                <w:lang w:val="uk-UA"/>
              </w:rPr>
              <w:t>.</w:t>
            </w:r>
            <w:r w:rsidR="000A3D84">
              <w:rPr>
                <w:sz w:val="28"/>
                <w:szCs w:val="28"/>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r>
              <w:rPr>
                <w:color w:val="000000"/>
                <w:sz w:val="28"/>
                <w:szCs w:val="28"/>
                <w:shd w:val="clear" w:color="auto" w:fill="FFFFFF"/>
              </w:rPr>
              <w:t xml:space="preserve">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3D4D0E">
              <w:rPr>
                <w:color w:val="000000"/>
                <w:sz w:val="28"/>
                <w:szCs w:val="28"/>
                <w:shd w:val="clear" w:color="auto" w:fill="FFFFFF"/>
                <w:lang w:val="uk-UA"/>
              </w:rPr>
              <w:t xml:space="preserve">двох </w:t>
            </w:r>
            <w:r>
              <w:rPr>
                <w:color w:val="000000"/>
                <w:sz w:val="28"/>
                <w:szCs w:val="28"/>
                <w:shd w:val="clear" w:color="auto" w:fill="FFFFFF"/>
              </w:rPr>
              <w:t>рок</w:t>
            </w:r>
            <w:r w:rsidR="003D4D0E">
              <w:rPr>
                <w:color w:val="000000"/>
                <w:sz w:val="28"/>
                <w:szCs w:val="28"/>
                <w:shd w:val="clear" w:color="auto" w:fill="FFFFFF"/>
                <w:lang w:val="uk-UA"/>
              </w:rPr>
              <w:t>ів</w:t>
            </w:r>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CD35B1"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CD35B1"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стресостійкість</w:t>
            </w:r>
          </w:p>
        </w:tc>
      </w:tr>
      <w:tr w:rsidR="002B564F" w:rsidRPr="00CD35B1"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w:t>
            </w:r>
            <w:r>
              <w:rPr>
                <w:sz w:val="28"/>
                <w:szCs w:val="28"/>
                <w:lang w:val="uk-UA"/>
              </w:rPr>
              <w:lastRenderedPageBreak/>
              <w:t>відповідно до посадової інструкції (положення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 xml:space="preserve">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w:t>
            </w:r>
            <w:r>
              <w:rPr>
                <w:sz w:val="28"/>
                <w:szCs w:val="28"/>
                <w:lang w:val="uk-UA"/>
              </w:rPr>
              <w:lastRenderedPageBreak/>
              <w:t>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r w:rsidRPr="00732006">
              <w:rPr>
                <w:bCs/>
                <w:color w:val="000000"/>
                <w:sz w:val="28"/>
                <w:szCs w:val="28"/>
                <w:shd w:val="clear" w:color="auto" w:fill="FFFFFF"/>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Положення про Головне управління Держпродспоживслужби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54" w:rsidRDefault="007B2B54" w:rsidP="00666AD1">
      <w:r>
        <w:separator/>
      </w:r>
    </w:p>
  </w:endnote>
  <w:endnote w:type="continuationSeparator" w:id="0">
    <w:p w:rsidR="007B2B54" w:rsidRDefault="007B2B54"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54" w:rsidRDefault="007B2B54" w:rsidP="00666AD1">
      <w:r>
        <w:separator/>
      </w:r>
    </w:p>
  </w:footnote>
  <w:footnote w:type="continuationSeparator" w:id="0">
    <w:p w:rsidR="007B2B54" w:rsidRDefault="007B2B54" w:rsidP="00666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CD35B1">
          <w:rPr>
            <w:noProof/>
          </w:rPr>
          <w:t>3</w:t>
        </w:r>
        <w:r>
          <w:fldChar w:fldCharType="end"/>
        </w:r>
      </w:p>
    </w:sdtContent>
  </w:sdt>
  <w:p w:rsidR="00666AD1" w:rsidRDefault="00666AD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0552FC"/>
    <w:rsid w:val="00074B2C"/>
    <w:rsid w:val="000A3D84"/>
    <w:rsid w:val="000B4297"/>
    <w:rsid w:val="00125450"/>
    <w:rsid w:val="001B6C13"/>
    <w:rsid w:val="001E4122"/>
    <w:rsid w:val="001F0ED0"/>
    <w:rsid w:val="0022167A"/>
    <w:rsid w:val="00223582"/>
    <w:rsid w:val="00251A42"/>
    <w:rsid w:val="00297C17"/>
    <w:rsid w:val="002A0977"/>
    <w:rsid w:val="002B564F"/>
    <w:rsid w:val="002C5C44"/>
    <w:rsid w:val="002F2F0A"/>
    <w:rsid w:val="00342E04"/>
    <w:rsid w:val="00350D0A"/>
    <w:rsid w:val="00365269"/>
    <w:rsid w:val="003D4D0E"/>
    <w:rsid w:val="003F02D3"/>
    <w:rsid w:val="0044039E"/>
    <w:rsid w:val="00453987"/>
    <w:rsid w:val="00466EDC"/>
    <w:rsid w:val="00496196"/>
    <w:rsid w:val="00533A72"/>
    <w:rsid w:val="0057264E"/>
    <w:rsid w:val="005A197E"/>
    <w:rsid w:val="005D2262"/>
    <w:rsid w:val="00600287"/>
    <w:rsid w:val="006655A4"/>
    <w:rsid w:val="00666AD1"/>
    <w:rsid w:val="006802AC"/>
    <w:rsid w:val="006C4F02"/>
    <w:rsid w:val="006F6DF7"/>
    <w:rsid w:val="00705F3A"/>
    <w:rsid w:val="00732006"/>
    <w:rsid w:val="007537E9"/>
    <w:rsid w:val="007B2B54"/>
    <w:rsid w:val="007E71AB"/>
    <w:rsid w:val="00842664"/>
    <w:rsid w:val="008474E1"/>
    <w:rsid w:val="00847721"/>
    <w:rsid w:val="008C4730"/>
    <w:rsid w:val="008C4E29"/>
    <w:rsid w:val="008F3DE5"/>
    <w:rsid w:val="009022BC"/>
    <w:rsid w:val="00903A18"/>
    <w:rsid w:val="009159C8"/>
    <w:rsid w:val="00935906"/>
    <w:rsid w:val="00980FB2"/>
    <w:rsid w:val="00985F2D"/>
    <w:rsid w:val="009F1241"/>
    <w:rsid w:val="00A019E2"/>
    <w:rsid w:val="00A022FB"/>
    <w:rsid w:val="00A23ECE"/>
    <w:rsid w:val="00A93EBA"/>
    <w:rsid w:val="00AC4991"/>
    <w:rsid w:val="00B12C8F"/>
    <w:rsid w:val="00B35ACF"/>
    <w:rsid w:val="00B6220C"/>
    <w:rsid w:val="00B8489B"/>
    <w:rsid w:val="00BF3CDD"/>
    <w:rsid w:val="00C2190A"/>
    <w:rsid w:val="00C454AD"/>
    <w:rsid w:val="00C61099"/>
    <w:rsid w:val="00C75D71"/>
    <w:rsid w:val="00C7733E"/>
    <w:rsid w:val="00C774CC"/>
    <w:rsid w:val="00C9415D"/>
    <w:rsid w:val="00CC6D36"/>
    <w:rsid w:val="00CD35B1"/>
    <w:rsid w:val="00D30BD6"/>
    <w:rsid w:val="00D6319C"/>
    <w:rsid w:val="00DB383D"/>
    <w:rsid w:val="00DE0DED"/>
    <w:rsid w:val="00E2358C"/>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FCB"/>
  <w15:docId w15:val="{0A5A532F-FE43-4FF9-BD00-52233880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95</cp:revision>
  <cp:lastPrinted>2018-11-09T15:15:00Z</cp:lastPrinted>
  <dcterms:created xsi:type="dcterms:W3CDTF">2019-02-15T12:34:00Z</dcterms:created>
  <dcterms:modified xsi:type="dcterms:W3CDTF">2019-02-21T08:14:00Z</dcterms:modified>
</cp:coreProperties>
</file>