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BB5C26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D38BA">
        <w:rPr>
          <w:sz w:val="28"/>
          <w:szCs w:val="28"/>
          <w:lang w:val="uk-UA"/>
        </w:rPr>
        <w:t>15</w:t>
      </w:r>
      <w:r w:rsidR="0084719D">
        <w:rPr>
          <w:sz w:val="28"/>
          <w:szCs w:val="28"/>
          <w:lang w:val="uk-UA"/>
        </w:rPr>
        <w:t xml:space="preserve"> лютого2019</w:t>
      </w:r>
      <w:r>
        <w:rPr>
          <w:sz w:val="28"/>
          <w:szCs w:val="28"/>
          <w:lang w:val="uk-UA"/>
        </w:rPr>
        <w:t xml:space="preserve"> року №</w:t>
      </w:r>
      <w:r w:rsidR="006B4672">
        <w:rPr>
          <w:sz w:val="28"/>
          <w:szCs w:val="28"/>
          <w:lang w:val="uk-UA"/>
        </w:rPr>
        <w:t xml:space="preserve"> 25-к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1A7EEF">
        <w:rPr>
          <w:sz w:val="28"/>
          <w:szCs w:val="28"/>
          <w:lang w:val="uk-UA"/>
        </w:rPr>
        <w:t xml:space="preserve">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651B2E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119B9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1. забезпечувати в межах наданих повноважень ефективне виконання завдань і функцій Відділу;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2. сумлінно і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професійно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виконувати свої посадові обов’язки;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3.виконувати накази, доручення керівництва Головного управління, доручення начальника Відділу;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4. додержуватися вимог законодавства у сфері запобігання і протидії корупції;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5.  постійно підвищувати рівень своєї професійної компетентності та удосконалювати організацію службової діяльності;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6. зберігати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7. надавати публічну інформацію в межах, визначених законом;</w:t>
            </w:r>
          </w:p>
          <w:p w:rsidR="00FA6E55" w:rsidRDefault="00FA6E55" w:rsidP="00FA6E5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8. дотримуватися </w:t>
            </w:r>
            <w:r>
              <w:rPr>
                <w:sz w:val="28"/>
                <w:szCs w:val="28"/>
                <w:lang w:val="uk-UA"/>
              </w:rPr>
              <w:t xml:space="preserve">Правил внутрішнього службового розпорядку, правил охорони праці. </w:t>
            </w:r>
          </w:p>
          <w:p w:rsidR="00FA6E55" w:rsidRPr="007E013E" w:rsidRDefault="00FA6E55" w:rsidP="00FA6E5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>
              <w:rPr>
                <w:spacing w:val="-2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FA6E55" w:rsidRDefault="00FA6E55" w:rsidP="00FA6E5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Бере участь у розробці проектів наказів, розпоряджень, окремих положень комплексних державних програм з питань, що належать до компетенції Відділу. Готує проекти рішень за напрямами діяльності Управління у межах наданих </w:t>
            </w:r>
            <w:r>
              <w:rPr>
                <w:sz w:val="28"/>
                <w:szCs w:val="28"/>
                <w:lang w:val="uk-UA"/>
              </w:rPr>
              <w:lastRenderedPageBreak/>
              <w:t>Відділу повноважень.</w:t>
            </w:r>
          </w:p>
          <w:p w:rsidR="00FA6E55" w:rsidRDefault="00FA6E55" w:rsidP="00FA6E5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FA6E55" w:rsidRPr="00FE3FA0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FE3FA0">
              <w:rPr>
                <w:sz w:val="28"/>
                <w:szCs w:val="28"/>
                <w:lang w:val="uk-UA"/>
              </w:rPr>
              <w:t xml:space="preserve">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FA6E55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Приймає участь у розробці проектів плану щорічного державного контролю та плани державного моніторингу відповідно до законодавства.</w:t>
            </w:r>
          </w:p>
          <w:p w:rsidR="00FA6E55" w:rsidRDefault="00FA6E55" w:rsidP="00FA6E55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FA6E55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15. Бере участь у розробленні заходів, вимог щодо окремих показників якості харчових продуктів, технічних регламентів та стандартів.</w:t>
            </w:r>
          </w:p>
          <w:p w:rsidR="00FA6E55" w:rsidRDefault="00FA6E55" w:rsidP="00FA6E55">
            <w:pPr>
              <w:pStyle w:val="a7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16. </w:t>
            </w:r>
            <w:r>
              <w:rPr>
                <w:sz w:val="28"/>
              </w:rPr>
              <w:t xml:space="preserve">Вносить </w:t>
            </w:r>
            <w:proofErr w:type="spellStart"/>
            <w:r>
              <w:rPr>
                <w:sz w:val="28"/>
              </w:rPr>
              <w:t>пропозиції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встановлення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підставі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ризику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періодичністі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здійснення</w:t>
            </w:r>
            <w:proofErr w:type="spellEnd"/>
            <w:r>
              <w:rPr>
                <w:sz w:val="28"/>
              </w:rPr>
              <w:t xml:space="preserve"> державного контролю </w:t>
            </w:r>
            <w:proofErr w:type="spellStart"/>
            <w:r>
              <w:rPr>
                <w:sz w:val="28"/>
              </w:rPr>
              <w:t>кожної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є </w:t>
            </w:r>
            <w:proofErr w:type="spellStart"/>
            <w:r>
              <w:rPr>
                <w:sz w:val="28"/>
              </w:rPr>
              <w:t>об’єктом</w:t>
            </w:r>
            <w:proofErr w:type="spellEnd"/>
            <w:r>
              <w:rPr>
                <w:sz w:val="28"/>
              </w:rPr>
              <w:t xml:space="preserve"> державного контролю в межах </w:t>
            </w:r>
            <w:proofErr w:type="spellStart"/>
            <w:r>
              <w:rPr>
                <w:sz w:val="28"/>
              </w:rPr>
              <w:t>повноважень</w:t>
            </w:r>
            <w:proofErr w:type="spellEnd"/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</w:t>
            </w:r>
            <w:proofErr w:type="gramEnd"/>
            <w:r>
              <w:rPr>
                <w:sz w:val="28"/>
                <w:lang w:val="uk-UA"/>
              </w:rPr>
              <w:t>ідділу</w:t>
            </w:r>
            <w:r>
              <w:rPr>
                <w:sz w:val="28"/>
              </w:rPr>
              <w:t>.</w:t>
            </w:r>
          </w:p>
          <w:p w:rsidR="00FA6E55" w:rsidRDefault="00FA6E55" w:rsidP="00FA6E55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FA6E55" w:rsidRDefault="00FA6E55" w:rsidP="00FA6E55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18. </w:t>
            </w:r>
            <w:r>
              <w:rPr>
                <w:sz w:val="28"/>
                <w:szCs w:val="26"/>
                <w:lang w:val="uk-UA"/>
              </w:rPr>
              <w:t>Приймає участь у проведенні навчань (стажувань, семінарів та ін.) з спеціалістами і фахівцями районних, міськрайонних, міського управлінь Головного управління, установ та організацій, підпорядкованих Головному управлінню</w:t>
            </w:r>
            <w:r w:rsidRPr="00B7441A">
              <w:rPr>
                <w:sz w:val="28"/>
                <w:szCs w:val="26"/>
                <w:lang w:val="uk-UA"/>
              </w:rPr>
              <w:t xml:space="preserve"> з питань покладених на Відділ.</w:t>
            </w:r>
          </w:p>
          <w:p w:rsidR="00FA6E55" w:rsidRDefault="00FA6E55" w:rsidP="00FA6E55">
            <w:pPr>
              <w:pStyle w:val="a7"/>
              <w:rPr>
                <w:rStyle w:val="rvts0"/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  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FA6E55" w:rsidRDefault="00FA6E55" w:rsidP="00FA6E5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20. </w:t>
            </w:r>
            <w:r>
              <w:rPr>
                <w:sz w:val="28"/>
                <w:szCs w:val="28"/>
                <w:lang w:val="uk-UA"/>
              </w:rPr>
              <w:t>Дотримується вимог ведення діловодства у відповідності з чинним законодавством.</w:t>
            </w:r>
          </w:p>
          <w:p w:rsidR="00FA6E55" w:rsidRPr="00FA6E55" w:rsidRDefault="00FA6E55" w:rsidP="00FA6E5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21. Здійснює збір матеріалів та інформації, необхідних керівництву Відділу, готує аналітичні, інформаційні, довідкові та інші матеріали, несе відповідальність за її достовірність.</w:t>
            </w:r>
          </w:p>
          <w:p w:rsidR="00FA6E55" w:rsidRDefault="00FA6E55" w:rsidP="00FA6E55">
            <w:pPr>
              <w:pStyle w:val="ad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22. </w:t>
            </w:r>
            <w:r w:rsidRPr="00035366">
              <w:rPr>
                <w:sz w:val="28"/>
                <w:lang w:val="uk-UA"/>
              </w:rPr>
              <w:t xml:space="preserve">Здійснює підготовку звітів з питань харчової безпеки (звіти щодо ідентифікації та реєстрації </w:t>
            </w:r>
            <w:r w:rsidRPr="00035366">
              <w:rPr>
                <w:sz w:val="28"/>
                <w:lang w:val="uk-UA"/>
              </w:rPr>
              <w:lastRenderedPageBreak/>
              <w:t xml:space="preserve">тварин, звіт про ветеринарно-санітарний контроль на бойня, м’ясопереробних підприємствах, звіт про ветеринарно-санітарний контроль і нагляд на </w:t>
            </w:r>
            <w:proofErr w:type="spellStart"/>
            <w:r w:rsidRPr="00035366">
              <w:rPr>
                <w:sz w:val="28"/>
                <w:lang w:val="uk-UA"/>
              </w:rPr>
              <w:t>забійно</w:t>
            </w:r>
            <w:proofErr w:type="spellEnd"/>
            <w:r w:rsidRPr="00035366">
              <w:rPr>
                <w:sz w:val="28"/>
                <w:lang w:val="uk-UA"/>
              </w:rPr>
              <w:t xml:space="preserve">-санітарних пунктах господарств і </w:t>
            </w:r>
            <w:proofErr w:type="spellStart"/>
            <w:r w:rsidRPr="00035366">
              <w:rPr>
                <w:sz w:val="28"/>
                <w:lang w:val="uk-UA"/>
              </w:rPr>
              <w:t>подвірно</w:t>
            </w:r>
            <w:proofErr w:type="spellEnd"/>
            <w:r w:rsidRPr="00035366">
              <w:rPr>
                <w:sz w:val="28"/>
                <w:lang w:val="uk-UA"/>
              </w:rPr>
              <w:t xml:space="preserve"> та в державних лабораторіях ветеринарно-санітарної експертизи на ринках), тощо.</w:t>
            </w:r>
            <w:r>
              <w:rPr>
                <w:sz w:val="28"/>
                <w:lang w:val="uk-UA"/>
              </w:rPr>
              <w:t xml:space="preserve"> </w:t>
            </w:r>
          </w:p>
          <w:p w:rsidR="00FA6E55" w:rsidRDefault="00FA6E55" w:rsidP="00FA6E55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ідділі</w:t>
            </w:r>
            <w:proofErr w:type="spellEnd"/>
            <w:r>
              <w:rPr>
                <w:sz w:val="28"/>
                <w:szCs w:val="28"/>
              </w:rPr>
              <w:t xml:space="preserve">, у межах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обмеженим</w:t>
            </w:r>
            <w:proofErr w:type="spellEnd"/>
            <w:r>
              <w:rPr>
                <w:sz w:val="28"/>
                <w:szCs w:val="28"/>
              </w:rPr>
              <w:t xml:space="preserve"> доступом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витоку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6E55" w:rsidRPr="000A2AB8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24. </w:t>
            </w:r>
            <w:proofErr w:type="spellStart"/>
            <w:r w:rsidRPr="00EE5093">
              <w:rPr>
                <w:sz w:val="28"/>
                <w:szCs w:val="28"/>
              </w:rPr>
              <w:t>Здійснює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інші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функції</w:t>
            </w:r>
            <w:proofErr w:type="spellEnd"/>
            <w:r w:rsidRPr="00C77753">
              <w:rPr>
                <w:sz w:val="28"/>
                <w:szCs w:val="28"/>
              </w:rPr>
              <w:t xml:space="preserve">, </w:t>
            </w:r>
            <w:proofErr w:type="spellStart"/>
            <w:r w:rsidRPr="00C77753">
              <w:rPr>
                <w:sz w:val="28"/>
                <w:szCs w:val="28"/>
              </w:rPr>
              <w:t>необхідні</w:t>
            </w:r>
            <w:proofErr w:type="spellEnd"/>
            <w:r w:rsidRPr="00C77753">
              <w:rPr>
                <w:sz w:val="28"/>
                <w:szCs w:val="28"/>
              </w:rPr>
              <w:t xml:space="preserve"> для </w:t>
            </w:r>
            <w:proofErr w:type="spellStart"/>
            <w:r w:rsidRPr="00C77753">
              <w:rPr>
                <w:sz w:val="28"/>
                <w:szCs w:val="28"/>
              </w:rPr>
              <w:t>виконання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покладених</w:t>
            </w:r>
            <w:proofErr w:type="spellEnd"/>
            <w:r w:rsidRPr="00C77753">
              <w:rPr>
                <w:sz w:val="28"/>
                <w:szCs w:val="28"/>
              </w:rPr>
              <w:t xml:space="preserve"> на</w:t>
            </w:r>
            <w:proofErr w:type="gramStart"/>
            <w:r w:rsidRPr="00C77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>ідділ завдань та функцій</w:t>
            </w:r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передбачен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чинним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40ACF" w:rsidRDefault="00D40ACF" w:rsidP="00FA6E55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Pr="001119B9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119B9">
              <w:rPr>
                <w:sz w:val="28"/>
                <w:szCs w:val="28"/>
                <w:lang w:val="uk-UA"/>
              </w:rPr>
              <w:t>Посадовий оклад</w:t>
            </w:r>
            <w:r w:rsidR="001119B9" w:rsidRPr="001119B9">
              <w:rPr>
                <w:sz w:val="22"/>
                <w:szCs w:val="22"/>
                <w:lang w:val="uk-UA"/>
              </w:rPr>
              <w:t xml:space="preserve"> </w:t>
            </w:r>
            <w:r w:rsidR="001119B9" w:rsidRPr="001119B9">
              <w:rPr>
                <w:sz w:val="28"/>
                <w:szCs w:val="28"/>
                <w:lang w:val="uk-UA"/>
              </w:rPr>
              <w:t>у розмірі</w:t>
            </w:r>
            <w:r w:rsidR="001119B9">
              <w:rPr>
                <w:sz w:val="28"/>
                <w:szCs w:val="28"/>
                <w:lang w:val="uk-UA"/>
              </w:rPr>
              <w:t xml:space="preserve">, визначеному </w:t>
            </w:r>
            <w:r w:rsidR="001119B9" w:rsidRPr="001119B9">
              <w:rPr>
                <w:sz w:val="28"/>
                <w:szCs w:val="28"/>
                <w:lang w:val="uk-UA"/>
              </w:rPr>
              <w:t>постанов</w:t>
            </w:r>
            <w:r w:rsidR="001119B9">
              <w:rPr>
                <w:sz w:val="28"/>
                <w:szCs w:val="28"/>
                <w:lang w:val="uk-UA"/>
              </w:rPr>
              <w:t xml:space="preserve">ою </w:t>
            </w:r>
            <w:r w:rsidR="001119B9" w:rsidRPr="001119B9">
              <w:rPr>
                <w:sz w:val="28"/>
                <w:szCs w:val="28"/>
                <w:lang w:val="uk-UA"/>
              </w:rPr>
              <w:t xml:space="preserve">Кабінету Міністрів України від 18 січня 2017 р. № 15 “Питання оплати праці працівників державних органів”  </w:t>
            </w:r>
            <w:r w:rsidR="001119B9">
              <w:rPr>
                <w:sz w:val="28"/>
                <w:szCs w:val="28"/>
                <w:lang w:val="uk-UA"/>
              </w:rPr>
              <w:t>(в редакції постанови КМУ від 06 лютого 2019 року №102)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2E77F7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2E77F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2E77F7">
              <w:rPr>
                <w:sz w:val="28"/>
                <w:szCs w:val="28"/>
                <w:lang w:val="uk-UA"/>
              </w:rPr>
              <w:t xml:space="preserve">06 </w:t>
            </w:r>
            <w:r w:rsidR="0040487C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2E77F7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40487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40487C">
              <w:rPr>
                <w:sz w:val="28"/>
                <w:szCs w:val="28"/>
                <w:lang w:val="uk-UA"/>
              </w:rPr>
              <w:t>12 березня 2019</w:t>
            </w:r>
            <w:r>
              <w:rPr>
                <w:sz w:val="28"/>
                <w:szCs w:val="28"/>
                <w:lang w:val="uk-UA"/>
              </w:rPr>
              <w:t xml:space="preserve">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D03159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03159">
              <w:rPr>
                <w:sz w:val="28"/>
                <w:szCs w:val="28"/>
                <w:lang w:val="uk-UA"/>
              </w:rPr>
              <w:t>галузі знань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 «</w:t>
            </w:r>
            <w:r w:rsidR="001A7EEF">
              <w:rPr>
                <w:sz w:val="28"/>
                <w:szCs w:val="28"/>
                <w:lang w:val="uk-UA"/>
              </w:rPr>
              <w:t>Ветеринарна медицина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F761A6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F761A6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F761A6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1552A" w:rsidRDefault="00C1552A" w:rsidP="00C1552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</w:t>
            </w:r>
            <w:r>
              <w:rPr>
                <w:sz w:val="28"/>
                <w:szCs w:val="28"/>
                <w:lang w:val="uk-UA"/>
              </w:rPr>
              <w:lastRenderedPageBreak/>
              <w:t>України з питань державної служби від 03.03.2016 року №50,</w:t>
            </w:r>
          </w:p>
          <w:p w:rsidR="000E4448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F4" w:rsidRDefault="004104F4" w:rsidP="0004330D">
      <w:r>
        <w:separator/>
      </w:r>
    </w:p>
  </w:endnote>
  <w:endnote w:type="continuationSeparator" w:id="0">
    <w:p w:rsidR="004104F4" w:rsidRDefault="004104F4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F4" w:rsidRDefault="004104F4" w:rsidP="0004330D">
      <w:r>
        <w:separator/>
      </w:r>
    </w:p>
  </w:footnote>
  <w:footnote w:type="continuationSeparator" w:id="0">
    <w:p w:rsidR="004104F4" w:rsidRDefault="004104F4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1A6">
          <w:rPr>
            <w:noProof/>
          </w:rPr>
          <w:t>6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56B1"/>
    <w:rsid w:val="00017C6B"/>
    <w:rsid w:val="00025C5E"/>
    <w:rsid w:val="0004330D"/>
    <w:rsid w:val="000442B5"/>
    <w:rsid w:val="00052370"/>
    <w:rsid w:val="000A182C"/>
    <w:rsid w:val="000E4448"/>
    <w:rsid w:val="001119B9"/>
    <w:rsid w:val="00180B3A"/>
    <w:rsid w:val="001A7EEF"/>
    <w:rsid w:val="001B6C13"/>
    <w:rsid w:val="001E2054"/>
    <w:rsid w:val="00207FF2"/>
    <w:rsid w:val="0021474E"/>
    <w:rsid w:val="00245ED1"/>
    <w:rsid w:val="002E77F7"/>
    <w:rsid w:val="003176B6"/>
    <w:rsid w:val="003249E8"/>
    <w:rsid w:val="00384716"/>
    <w:rsid w:val="003E07F3"/>
    <w:rsid w:val="0040487C"/>
    <w:rsid w:val="004104F4"/>
    <w:rsid w:val="004338C5"/>
    <w:rsid w:val="00460A47"/>
    <w:rsid w:val="004E4D36"/>
    <w:rsid w:val="0055561C"/>
    <w:rsid w:val="005D38BA"/>
    <w:rsid w:val="005E4621"/>
    <w:rsid w:val="00646699"/>
    <w:rsid w:val="00651B2E"/>
    <w:rsid w:val="00693ED2"/>
    <w:rsid w:val="006B4672"/>
    <w:rsid w:val="006E6367"/>
    <w:rsid w:val="00797956"/>
    <w:rsid w:val="007C65E4"/>
    <w:rsid w:val="0084719D"/>
    <w:rsid w:val="00883BAB"/>
    <w:rsid w:val="00895DA2"/>
    <w:rsid w:val="008B06E3"/>
    <w:rsid w:val="008C4E29"/>
    <w:rsid w:val="008E36E7"/>
    <w:rsid w:val="00A204E6"/>
    <w:rsid w:val="00B86730"/>
    <w:rsid w:val="00BB5C26"/>
    <w:rsid w:val="00BF5853"/>
    <w:rsid w:val="00C1552A"/>
    <w:rsid w:val="00C254F3"/>
    <w:rsid w:val="00C42B12"/>
    <w:rsid w:val="00D029E4"/>
    <w:rsid w:val="00D03159"/>
    <w:rsid w:val="00D40ACF"/>
    <w:rsid w:val="00DA3E4D"/>
    <w:rsid w:val="00DC103D"/>
    <w:rsid w:val="00DF6B30"/>
    <w:rsid w:val="00E23D38"/>
    <w:rsid w:val="00E32F0D"/>
    <w:rsid w:val="00E952BF"/>
    <w:rsid w:val="00EA1484"/>
    <w:rsid w:val="00F411BB"/>
    <w:rsid w:val="00F52E0B"/>
    <w:rsid w:val="00F761A6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5999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2019-02-15T13:29:00Z</dcterms:created>
  <dcterms:modified xsi:type="dcterms:W3CDTF">2019-02-18T11:15:00Z</dcterms:modified>
</cp:coreProperties>
</file>