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1AB" w:rsidRDefault="007E71AB" w:rsidP="007E71AB">
      <w:pPr>
        <w:ind w:left="5103"/>
        <w:rPr>
          <w:sz w:val="28"/>
          <w:szCs w:val="28"/>
          <w:lang w:val="uk-UA"/>
        </w:rPr>
      </w:pPr>
      <w:r>
        <w:rPr>
          <w:sz w:val="28"/>
          <w:szCs w:val="28"/>
          <w:lang w:val="uk-UA"/>
        </w:rPr>
        <w:t xml:space="preserve">Додаток </w:t>
      </w:r>
      <w:r w:rsidR="00D30BD6">
        <w:rPr>
          <w:sz w:val="28"/>
          <w:szCs w:val="28"/>
          <w:lang w:val="uk-UA"/>
        </w:rPr>
        <w:t>3</w:t>
      </w:r>
    </w:p>
    <w:p w:rsidR="007E71AB" w:rsidRDefault="00CC6D36" w:rsidP="007E71AB">
      <w:pPr>
        <w:ind w:left="5103"/>
        <w:rPr>
          <w:sz w:val="28"/>
          <w:szCs w:val="28"/>
          <w:lang w:val="uk-UA"/>
        </w:rPr>
      </w:pPr>
      <w:r>
        <w:rPr>
          <w:sz w:val="28"/>
          <w:szCs w:val="28"/>
          <w:lang w:val="uk-UA"/>
        </w:rPr>
        <w:t>ЗАТВЕРДЖЕНО</w:t>
      </w:r>
      <w:r w:rsidR="007E71AB">
        <w:rPr>
          <w:sz w:val="28"/>
          <w:szCs w:val="28"/>
          <w:lang w:val="uk-UA"/>
        </w:rPr>
        <w:t xml:space="preserve"> </w:t>
      </w:r>
    </w:p>
    <w:p w:rsidR="007E71AB" w:rsidRDefault="007E71AB" w:rsidP="007E71AB">
      <w:pPr>
        <w:ind w:left="5103"/>
        <w:jc w:val="both"/>
        <w:rPr>
          <w:sz w:val="28"/>
          <w:szCs w:val="28"/>
          <w:lang w:val="uk-UA"/>
        </w:rPr>
      </w:pPr>
      <w:r>
        <w:rPr>
          <w:sz w:val="28"/>
          <w:szCs w:val="28"/>
          <w:lang w:val="uk-UA"/>
        </w:rPr>
        <w:t>наказ</w:t>
      </w:r>
      <w:bookmarkStart w:id="0" w:name="_GoBack"/>
      <w:bookmarkEnd w:id="0"/>
      <w:r>
        <w:rPr>
          <w:sz w:val="28"/>
          <w:szCs w:val="28"/>
          <w:lang w:val="uk-UA"/>
        </w:rPr>
        <w:t xml:space="preserve"> Головного управління </w:t>
      </w:r>
      <w:proofErr w:type="spellStart"/>
      <w:r>
        <w:rPr>
          <w:sz w:val="28"/>
          <w:szCs w:val="28"/>
          <w:lang w:val="uk-UA"/>
        </w:rPr>
        <w:t>Держпродспоживслужби</w:t>
      </w:r>
      <w:proofErr w:type="spellEnd"/>
      <w:r>
        <w:rPr>
          <w:sz w:val="28"/>
          <w:szCs w:val="28"/>
          <w:lang w:val="uk-UA"/>
        </w:rPr>
        <w:t xml:space="preserve"> в Хмельницькій області</w:t>
      </w:r>
    </w:p>
    <w:p w:rsidR="007E71AB" w:rsidRDefault="007E71AB" w:rsidP="007E71AB">
      <w:pPr>
        <w:ind w:left="5103"/>
        <w:jc w:val="both"/>
        <w:rPr>
          <w:sz w:val="28"/>
          <w:szCs w:val="28"/>
          <w:lang w:val="uk-UA"/>
        </w:rPr>
      </w:pPr>
      <w:r>
        <w:rPr>
          <w:sz w:val="28"/>
          <w:szCs w:val="28"/>
          <w:lang w:val="uk-UA"/>
        </w:rPr>
        <w:t xml:space="preserve">від </w:t>
      </w:r>
      <w:r w:rsidR="00223582">
        <w:rPr>
          <w:sz w:val="28"/>
          <w:szCs w:val="28"/>
          <w:lang w:val="uk-UA"/>
        </w:rPr>
        <w:t>07 листопада</w:t>
      </w:r>
      <w:r>
        <w:rPr>
          <w:sz w:val="28"/>
          <w:szCs w:val="28"/>
          <w:lang w:val="uk-UA"/>
        </w:rPr>
        <w:t xml:space="preserve"> 201</w:t>
      </w:r>
      <w:r w:rsidR="008C4730">
        <w:rPr>
          <w:sz w:val="28"/>
          <w:szCs w:val="28"/>
          <w:lang w:val="uk-UA"/>
        </w:rPr>
        <w:t>8</w:t>
      </w:r>
      <w:r>
        <w:rPr>
          <w:sz w:val="28"/>
          <w:szCs w:val="28"/>
          <w:lang w:val="uk-UA"/>
        </w:rPr>
        <w:t xml:space="preserve"> року №</w:t>
      </w:r>
      <w:r w:rsidR="00223582">
        <w:rPr>
          <w:sz w:val="28"/>
          <w:szCs w:val="28"/>
          <w:lang w:val="uk-UA"/>
        </w:rPr>
        <w:t>292</w:t>
      </w:r>
      <w:r>
        <w:rPr>
          <w:sz w:val="28"/>
          <w:szCs w:val="28"/>
          <w:lang w:val="uk-UA"/>
        </w:rPr>
        <w:t>-к</w:t>
      </w:r>
    </w:p>
    <w:p w:rsidR="007E71AB" w:rsidRDefault="007E71AB" w:rsidP="007E71AB">
      <w:pPr>
        <w:jc w:val="center"/>
        <w:rPr>
          <w:sz w:val="28"/>
          <w:szCs w:val="28"/>
          <w:lang w:val="uk-UA"/>
        </w:rPr>
      </w:pPr>
    </w:p>
    <w:p w:rsidR="007E71AB" w:rsidRDefault="007E71AB" w:rsidP="007E71AB">
      <w:pPr>
        <w:jc w:val="center"/>
        <w:rPr>
          <w:b/>
          <w:sz w:val="28"/>
          <w:szCs w:val="28"/>
          <w:lang w:val="uk-UA"/>
        </w:rPr>
      </w:pPr>
      <w:r>
        <w:rPr>
          <w:b/>
          <w:sz w:val="28"/>
          <w:szCs w:val="28"/>
          <w:lang w:val="uk-UA"/>
        </w:rPr>
        <w:t>УМОВИ</w:t>
      </w:r>
    </w:p>
    <w:p w:rsidR="007E71AB" w:rsidRDefault="007E71AB" w:rsidP="007E71AB">
      <w:pPr>
        <w:jc w:val="center"/>
        <w:rPr>
          <w:sz w:val="28"/>
          <w:szCs w:val="28"/>
          <w:lang w:val="uk-UA"/>
        </w:rPr>
      </w:pPr>
      <w:r>
        <w:rPr>
          <w:b/>
          <w:sz w:val="28"/>
          <w:szCs w:val="28"/>
          <w:lang w:val="uk-UA"/>
        </w:rPr>
        <w:t xml:space="preserve">проведення конкурсу на зайняття вакантної посади державної служби, категорії «Б» - </w:t>
      </w:r>
      <w:r w:rsidR="00223582">
        <w:rPr>
          <w:sz w:val="28"/>
          <w:szCs w:val="28"/>
          <w:lang w:val="uk-UA"/>
        </w:rPr>
        <w:t xml:space="preserve">завідувача сектору управління об’єктами державної власності управління економіки, бухгалтерського обліку та звітності </w:t>
      </w:r>
      <w:r>
        <w:rPr>
          <w:sz w:val="28"/>
          <w:szCs w:val="28"/>
          <w:lang w:val="uk-UA"/>
        </w:rPr>
        <w:t xml:space="preserve">Головного управління </w:t>
      </w:r>
      <w:proofErr w:type="spellStart"/>
      <w:r>
        <w:rPr>
          <w:sz w:val="28"/>
          <w:szCs w:val="28"/>
          <w:lang w:val="uk-UA"/>
        </w:rPr>
        <w:t>Держпродспоживслужби</w:t>
      </w:r>
      <w:proofErr w:type="spellEnd"/>
      <w:r>
        <w:rPr>
          <w:sz w:val="28"/>
          <w:szCs w:val="28"/>
          <w:lang w:val="uk-UA"/>
        </w:rPr>
        <w:t xml:space="preserve"> в Хмельницькій області </w:t>
      </w:r>
    </w:p>
    <w:p w:rsidR="007E71AB" w:rsidRDefault="007E71AB" w:rsidP="007E71AB">
      <w:pPr>
        <w:jc w:val="center"/>
        <w:rPr>
          <w:sz w:val="28"/>
          <w:szCs w:val="28"/>
          <w:lang w:val="uk-UA"/>
        </w:rPr>
      </w:pPr>
    </w:p>
    <w:tbl>
      <w:tblPr>
        <w:tblStyle w:val="a6"/>
        <w:tblW w:w="960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804"/>
      </w:tblGrid>
      <w:tr w:rsidR="007E71AB" w:rsidTr="007E71AB">
        <w:tc>
          <w:tcPr>
            <w:tcW w:w="9606" w:type="dxa"/>
            <w:gridSpan w:val="2"/>
          </w:tcPr>
          <w:p w:rsidR="007E71AB" w:rsidRDefault="007E71AB">
            <w:pPr>
              <w:jc w:val="center"/>
              <w:rPr>
                <w:b/>
                <w:sz w:val="28"/>
                <w:szCs w:val="28"/>
                <w:lang w:val="uk-UA"/>
              </w:rPr>
            </w:pPr>
            <w:r>
              <w:rPr>
                <w:b/>
                <w:sz w:val="28"/>
                <w:szCs w:val="28"/>
                <w:lang w:val="uk-UA"/>
              </w:rPr>
              <w:t>Загальні умови</w:t>
            </w:r>
          </w:p>
          <w:p w:rsidR="007E71AB" w:rsidRDefault="007E71AB">
            <w:pPr>
              <w:jc w:val="center"/>
              <w:rPr>
                <w:sz w:val="28"/>
                <w:szCs w:val="28"/>
                <w:lang w:val="uk-UA"/>
              </w:rPr>
            </w:pPr>
          </w:p>
        </w:tc>
      </w:tr>
      <w:tr w:rsidR="007E71AB" w:rsidTr="007E71AB">
        <w:tc>
          <w:tcPr>
            <w:tcW w:w="2802" w:type="dxa"/>
          </w:tcPr>
          <w:p w:rsidR="007E71AB" w:rsidRDefault="007E71AB">
            <w:pPr>
              <w:rPr>
                <w:sz w:val="28"/>
                <w:szCs w:val="28"/>
                <w:lang w:val="en-US"/>
              </w:rPr>
            </w:pPr>
            <w:r>
              <w:rPr>
                <w:sz w:val="28"/>
                <w:szCs w:val="28"/>
                <w:lang w:val="uk-UA"/>
              </w:rPr>
              <w:t>Посадові обов’язки:</w:t>
            </w:r>
          </w:p>
          <w:p w:rsidR="007E71AB" w:rsidRDefault="007E71AB">
            <w:pPr>
              <w:rPr>
                <w:sz w:val="28"/>
                <w:szCs w:val="28"/>
                <w:lang w:val="en-US"/>
              </w:rPr>
            </w:pPr>
          </w:p>
        </w:tc>
        <w:tc>
          <w:tcPr>
            <w:tcW w:w="6804" w:type="dxa"/>
            <w:hideMark/>
          </w:tcPr>
          <w:p w:rsidR="00BF3CDD" w:rsidRDefault="00A022FB" w:rsidP="00A022FB">
            <w:pPr>
              <w:jc w:val="both"/>
              <w:rPr>
                <w:sz w:val="28"/>
                <w:szCs w:val="28"/>
                <w:lang w:val="uk-UA"/>
              </w:rPr>
            </w:pPr>
            <w:r>
              <w:rPr>
                <w:sz w:val="28"/>
                <w:szCs w:val="28"/>
                <w:lang w:val="uk-UA"/>
              </w:rPr>
              <w:t>1.</w:t>
            </w:r>
            <w:r w:rsidR="00BF3CDD">
              <w:rPr>
                <w:sz w:val="28"/>
                <w:szCs w:val="28"/>
                <w:lang w:val="uk-UA"/>
              </w:rPr>
              <w:t>З</w:t>
            </w:r>
            <w:r w:rsidR="00BF3CDD" w:rsidRPr="00DB5167">
              <w:rPr>
                <w:sz w:val="28"/>
                <w:szCs w:val="28"/>
                <w:lang w:val="uk-UA"/>
              </w:rPr>
              <w:t>абезпечує виконання покладених посадових обов’язків та завдань щодо організації роботи</w:t>
            </w:r>
            <w:r w:rsidR="00BF3CDD">
              <w:rPr>
                <w:sz w:val="28"/>
                <w:szCs w:val="28"/>
                <w:lang w:val="uk-UA"/>
              </w:rPr>
              <w:t>.</w:t>
            </w:r>
          </w:p>
          <w:p w:rsidR="00BF3CDD" w:rsidRPr="000072CA" w:rsidRDefault="00BF3CDD" w:rsidP="00A022FB">
            <w:pPr>
              <w:tabs>
                <w:tab w:val="num" w:pos="1418"/>
              </w:tabs>
              <w:jc w:val="both"/>
              <w:rPr>
                <w:sz w:val="28"/>
                <w:lang w:val="uk-UA"/>
              </w:rPr>
            </w:pPr>
            <w:r w:rsidRPr="00205610">
              <w:rPr>
                <w:sz w:val="28"/>
                <w:lang w:val="uk-UA"/>
              </w:rPr>
              <w:t>2. Забезпечує контроль за виконанням працівниками покладених на них обов’язків та їх виконавчою дисципліною.</w:t>
            </w:r>
            <w:r>
              <w:rPr>
                <w:sz w:val="28"/>
                <w:lang w:val="uk-UA"/>
              </w:rPr>
              <w:t xml:space="preserve"> </w:t>
            </w:r>
            <w:r w:rsidRPr="00C6215D">
              <w:rPr>
                <w:sz w:val="28"/>
                <w:lang w:val="uk-UA"/>
              </w:rPr>
              <w:t xml:space="preserve">Регулює роботу </w:t>
            </w:r>
            <w:r>
              <w:rPr>
                <w:sz w:val="28"/>
                <w:lang w:val="uk-UA"/>
              </w:rPr>
              <w:t>сектору</w:t>
            </w:r>
            <w:r w:rsidRPr="00C6215D">
              <w:rPr>
                <w:sz w:val="28"/>
                <w:lang w:val="uk-UA"/>
              </w:rPr>
              <w:t xml:space="preserve"> щодо його ефективної взаємодії з іншими підрозділами з питань, що стосуються діяльності </w:t>
            </w:r>
            <w:r>
              <w:rPr>
                <w:sz w:val="28"/>
                <w:lang w:val="uk-UA"/>
              </w:rPr>
              <w:t>сектору</w:t>
            </w:r>
            <w:r w:rsidRPr="00C6215D">
              <w:rPr>
                <w:sz w:val="28"/>
                <w:lang w:val="uk-UA"/>
              </w:rPr>
              <w:t>.</w:t>
            </w:r>
          </w:p>
          <w:p w:rsidR="00BF3CDD" w:rsidRDefault="00A022FB" w:rsidP="00A022FB">
            <w:pPr>
              <w:widowControl/>
              <w:autoSpaceDE/>
              <w:autoSpaceDN/>
              <w:adjustRightInd/>
              <w:jc w:val="both"/>
              <w:rPr>
                <w:sz w:val="28"/>
                <w:szCs w:val="28"/>
                <w:lang w:val="uk-UA"/>
              </w:rPr>
            </w:pPr>
            <w:r>
              <w:rPr>
                <w:sz w:val="28"/>
                <w:szCs w:val="28"/>
                <w:lang w:val="uk-UA"/>
              </w:rPr>
              <w:t>3.</w:t>
            </w:r>
            <w:r w:rsidR="00BF3CDD">
              <w:rPr>
                <w:sz w:val="28"/>
                <w:szCs w:val="28"/>
                <w:lang w:val="uk-UA"/>
              </w:rPr>
              <w:t>З</w:t>
            </w:r>
            <w:r w:rsidR="00BF3CDD" w:rsidRPr="00DB5167">
              <w:rPr>
                <w:sz w:val="28"/>
                <w:szCs w:val="28"/>
                <w:lang w:val="uk-UA"/>
              </w:rPr>
              <w:t xml:space="preserve">дійснює облік, систематизацію та зберігання  нормативних документів щодо </w:t>
            </w:r>
            <w:r w:rsidR="00BF3CDD">
              <w:rPr>
                <w:sz w:val="28"/>
                <w:szCs w:val="28"/>
                <w:lang w:val="uk-UA"/>
              </w:rPr>
              <w:t>питань обліку об’єктів державної власності</w:t>
            </w:r>
            <w:r w:rsidR="00BF3CDD" w:rsidRPr="00DB5167">
              <w:rPr>
                <w:sz w:val="28"/>
                <w:szCs w:val="28"/>
                <w:lang w:val="uk-UA"/>
              </w:rPr>
              <w:t>, дотримується трудової та виконавчої ди</w:t>
            </w:r>
            <w:r w:rsidR="00BF3CDD">
              <w:rPr>
                <w:sz w:val="28"/>
                <w:szCs w:val="28"/>
                <w:lang w:val="uk-UA"/>
              </w:rPr>
              <w:t>сципліни і трудового розпорядку.</w:t>
            </w:r>
          </w:p>
          <w:p w:rsidR="00BF3CDD" w:rsidRDefault="00A022FB" w:rsidP="00A022FB">
            <w:pPr>
              <w:widowControl/>
              <w:autoSpaceDE/>
              <w:autoSpaceDN/>
              <w:adjustRightInd/>
              <w:jc w:val="both"/>
              <w:rPr>
                <w:sz w:val="28"/>
                <w:szCs w:val="28"/>
                <w:lang w:val="uk-UA"/>
              </w:rPr>
            </w:pPr>
            <w:r>
              <w:rPr>
                <w:sz w:val="28"/>
                <w:szCs w:val="28"/>
                <w:lang w:val="uk-UA"/>
              </w:rPr>
              <w:t>4.</w:t>
            </w:r>
            <w:r w:rsidR="00BF3CDD" w:rsidRPr="000072CA">
              <w:rPr>
                <w:sz w:val="28"/>
                <w:szCs w:val="28"/>
                <w:lang w:val="uk-UA"/>
              </w:rPr>
              <w:t>Бере участь у розробці та здійсненні заходів, спрямованих на дотримання фінансової дисципліни та раціонального використання ресурсів.</w:t>
            </w:r>
          </w:p>
          <w:p w:rsidR="00BF3CDD" w:rsidRPr="00307BF5" w:rsidRDefault="00A022FB" w:rsidP="00A022FB">
            <w:pPr>
              <w:widowControl/>
              <w:autoSpaceDE/>
              <w:autoSpaceDN/>
              <w:adjustRightInd/>
              <w:jc w:val="both"/>
              <w:rPr>
                <w:sz w:val="28"/>
                <w:szCs w:val="28"/>
                <w:lang w:val="uk-UA"/>
              </w:rPr>
            </w:pPr>
            <w:r>
              <w:rPr>
                <w:sz w:val="28"/>
                <w:szCs w:val="28"/>
                <w:lang w:val="uk-UA"/>
              </w:rPr>
              <w:t>5.</w:t>
            </w:r>
            <w:r w:rsidR="00BF3CDD">
              <w:rPr>
                <w:sz w:val="28"/>
                <w:szCs w:val="28"/>
                <w:lang w:val="uk-UA"/>
              </w:rPr>
              <w:t xml:space="preserve">Здійснює </w:t>
            </w:r>
            <w:r w:rsidR="00BF3CDD" w:rsidRPr="00C6215D">
              <w:rPr>
                <w:sz w:val="28"/>
                <w:szCs w:val="28"/>
                <w:lang w:val="uk-UA"/>
              </w:rPr>
              <w:t xml:space="preserve">розроблення та впровадження заходів щодо покращення </w:t>
            </w:r>
            <w:r w:rsidR="00BF3CDD">
              <w:rPr>
                <w:sz w:val="28"/>
                <w:szCs w:val="28"/>
                <w:lang w:val="uk-UA"/>
              </w:rPr>
              <w:t xml:space="preserve">та </w:t>
            </w:r>
            <w:r w:rsidR="00BF3CDD" w:rsidRPr="00C6215D">
              <w:rPr>
                <w:sz w:val="28"/>
                <w:szCs w:val="28"/>
                <w:lang w:val="uk-UA"/>
              </w:rPr>
              <w:t xml:space="preserve">ефективного використання </w:t>
            </w:r>
            <w:r w:rsidR="00BF3CDD">
              <w:rPr>
                <w:sz w:val="28"/>
                <w:szCs w:val="28"/>
                <w:lang w:val="uk-UA"/>
              </w:rPr>
              <w:t>державного майна.</w:t>
            </w:r>
          </w:p>
          <w:p w:rsidR="00BF3CDD" w:rsidRPr="000072CA" w:rsidRDefault="00A022FB" w:rsidP="00A022FB">
            <w:pPr>
              <w:widowControl/>
              <w:autoSpaceDE/>
              <w:autoSpaceDN/>
              <w:adjustRightInd/>
              <w:jc w:val="both"/>
              <w:rPr>
                <w:sz w:val="28"/>
                <w:szCs w:val="28"/>
                <w:lang w:val="uk-UA"/>
              </w:rPr>
            </w:pPr>
            <w:r>
              <w:rPr>
                <w:sz w:val="28"/>
                <w:szCs w:val="28"/>
                <w:lang w:val="uk-UA"/>
              </w:rPr>
              <w:t>6.</w:t>
            </w:r>
            <w:r w:rsidR="00BF3CDD" w:rsidRPr="000072CA">
              <w:rPr>
                <w:sz w:val="28"/>
                <w:szCs w:val="28"/>
                <w:lang w:val="uk-UA"/>
              </w:rPr>
              <w:t>Організовує зберігання первинних документів, облікових регістрів, бухгалтерської звітності та своєчасне подання їх до архіву.</w:t>
            </w:r>
          </w:p>
          <w:p w:rsidR="00BF3CDD" w:rsidRPr="000072CA" w:rsidRDefault="00A022FB" w:rsidP="00A022FB">
            <w:pPr>
              <w:widowControl/>
              <w:autoSpaceDE/>
              <w:autoSpaceDN/>
              <w:adjustRightInd/>
              <w:jc w:val="both"/>
              <w:rPr>
                <w:sz w:val="28"/>
                <w:szCs w:val="28"/>
                <w:lang w:val="uk-UA"/>
              </w:rPr>
            </w:pPr>
            <w:r>
              <w:rPr>
                <w:sz w:val="28"/>
                <w:szCs w:val="28"/>
                <w:lang w:val="uk-UA"/>
              </w:rPr>
              <w:t>7.</w:t>
            </w:r>
            <w:r w:rsidR="00BF3CDD" w:rsidRPr="000072CA">
              <w:rPr>
                <w:sz w:val="28"/>
                <w:szCs w:val="28"/>
                <w:lang w:val="uk-UA"/>
              </w:rPr>
              <w:t xml:space="preserve">Забезпечує  зберігання  правовстановлюючих документів, паспортів, актів, </w:t>
            </w:r>
            <w:proofErr w:type="spellStart"/>
            <w:r w:rsidR="00BF3CDD" w:rsidRPr="000072CA">
              <w:rPr>
                <w:sz w:val="28"/>
                <w:szCs w:val="28"/>
                <w:lang w:val="uk-UA"/>
              </w:rPr>
              <w:t>свідоцтв</w:t>
            </w:r>
            <w:proofErr w:type="spellEnd"/>
            <w:r w:rsidR="00BF3CDD" w:rsidRPr="000072CA">
              <w:rPr>
                <w:sz w:val="28"/>
                <w:szCs w:val="28"/>
                <w:lang w:val="uk-UA"/>
              </w:rPr>
              <w:t xml:space="preserve"> та інших підтверджуючих документів на необоротні активи.</w:t>
            </w:r>
          </w:p>
          <w:p w:rsidR="00BF3CDD" w:rsidRPr="008E5F22" w:rsidRDefault="00A022FB" w:rsidP="00A022FB">
            <w:pPr>
              <w:widowControl/>
              <w:autoSpaceDE/>
              <w:autoSpaceDN/>
              <w:adjustRightInd/>
              <w:jc w:val="both"/>
              <w:rPr>
                <w:sz w:val="28"/>
                <w:szCs w:val="28"/>
                <w:lang w:val="uk-UA"/>
              </w:rPr>
            </w:pPr>
            <w:r>
              <w:rPr>
                <w:sz w:val="28"/>
                <w:szCs w:val="28"/>
                <w:lang w:val="uk-UA"/>
              </w:rPr>
              <w:t>8.</w:t>
            </w:r>
            <w:r w:rsidR="00BF3CDD">
              <w:rPr>
                <w:sz w:val="28"/>
                <w:szCs w:val="28"/>
                <w:lang w:val="uk-UA"/>
              </w:rPr>
              <w:t>Забезпечує</w:t>
            </w:r>
            <w:r w:rsidR="00BF3CDD" w:rsidRPr="008E5F22">
              <w:rPr>
                <w:sz w:val="28"/>
                <w:szCs w:val="28"/>
                <w:lang w:val="uk-UA"/>
              </w:rPr>
              <w:t xml:space="preserve"> збір та облік правовстановлюючих документів на майно, що перебуває у державній власності підвідомчих установ </w:t>
            </w:r>
            <w:proofErr w:type="spellStart"/>
            <w:r w:rsidR="00BF3CDD" w:rsidRPr="008E5F22">
              <w:rPr>
                <w:sz w:val="28"/>
                <w:szCs w:val="28"/>
                <w:lang w:val="uk-UA"/>
              </w:rPr>
              <w:t>Держпродспоживслужби</w:t>
            </w:r>
            <w:proofErr w:type="spellEnd"/>
            <w:r w:rsidR="00BF3CDD" w:rsidRPr="008E5F22">
              <w:rPr>
                <w:sz w:val="28"/>
                <w:szCs w:val="28"/>
                <w:lang w:val="uk-UA"/>
              </w:rPr>
              <w:t xml:space="preserve"> Хмельницької області.</w:t>
            </w:r>
          </w:p>
          <w:p w:rsidR="00BF3CDD" w:rsidRPr="008E5F22" w:rsidRDefault="00A022FB" w:rsidP="00A022FB">
            <w:pPr>
              <w:widowControl/>
              <w:autoSpaceDE/>
              <w:autoSpaceDN/>
              <w:adjustRightInd/>
              <w:jc w:val="both"/>
              <w:rPr>
                <w:sz w:val="28"/>
                <w:szCs w:val="28"/>
                <w:lang w:val="uk-UA"/>
              </w:rPr>
            </w:pPr>
            <w:r>
              <w:rPr>
                <w:sz w:val="28"/>
                <w:szCs w:val="28"/>
                <w:lang w:val="uk-UA"/>
              </w:rPr>
              <w:t>9.</w:t>
            </w:r>
            <w:r w:rsidR="00BF3CDD">
              <w:rPr>
                <w:sz w:val="28"/>
                <w:szCs w:val="28"/>
                <w:lang w:val="uk-UA"/>
              </w:rPr>
              <w:t>Забезпечує</w:t>
            </w:r>
            <w:r w:rsidR="00BF3CDD" w:rsidRPr="008E5F22">
              <w:rPr>
                <w:sz w:val="28"/>
                <w:szCs w:val="28"/>
                <w:lang w:val="uk-UA"/>
              </w:rPr>
              <w:t xml:space="preserve"> облік земельних ділянок, закріплених для обслуговування майна, що перебуває у державній власності підвідомчих установ </w:t>
            </w:r>
            <w:proofErr w:type="spellStart"/>
            <w:r w:rsidR="00BF3CDD" w:rsidRPr="008E5F22">
              <w:rPr>
                <w:sz w:val="28"/>
                <w:szCs w:val="28"/>
                <w:lang w:val="uk-UA"/>
              </w:rPr>
              <w:lastRenderedPageBreak/>
              <w:t>Держпродспоживслужби</w:t>
            </w:r>
            <w:proofErr w:type="spellEnd"/>
            <w:r w:rsidR="00BF3CDD" w:rsidRPr="008E5F22">
              <w:rPr>
                <w:sz w:val="28"/>
                <w:szCs w:val="28"/>
                <w:lang w:val="uk-UA"/>
              </w:rPr>
              <w:t xml:space="preserve"> Хмельницької області.</w:t>
            </w:r>
          </w:p>
          <w:p w:rsidR="00BF3CDD" w:rsidRPr="008E5F22" w:rsidRDefault="00A022FB" w:rsidP="00A022FB">
            <w:pPr>
              <w:widowControl/>
              <w:autoSpaceDE/>
              <w:autoSpaceDN/>
              <w:adjustRightInd/>
              <w:jc w:val="both"/>
              <w:rPr>
                <w:sz w:val="28"/>
                <w:szCs w:val="28"/>
                <w:lang w:val="uk-UA"/>
              </w:rPr>
            </w:pPr>
            <w:r>
              <w:rPr>
                <w:sz w:val="28"/>
                <w:szCs w:val="28"/>
                <w:lang w:val="uk-UA"/>
              </w:rPr>
              <w:t>10.</w:t>
            </w:r>
            <w:r w:rsidR="00BF3CDD">
              <w:rPr>
                <w:sz w:val="28"/>
                <w:szCs w:val="28"/>
                <w:lang w:val="uk-UA"/>
              </w:rPr>
              <w:t>Забезпечує</w:t>
            </w:r>
            <w:r w:rsidR="00BF3CDD" w:rsidRPr="008E5F22">
              <w:rPr>
                <w:sz w:val="28"/>
                <w:szCs w:val="28"/>
                <w:lang w:val="uk-UA"/>
              </w:rPr>
              <w:t xml:space="preserve"> облік державних установ та організацій, заснованих на основі майна, що перебуває у державній </w:t>
            </w:r>
            <w:r w:rsidR="00BF3CDD">
              <w:rPr>
                <w:sz w:val="28"/>
                <w:szCs w:val="28"/>
                <w:lang w:val="uk-UA"/>
              </w:rPr>
              <w:t xml:space="preserve">власності </w:t>
            </w:r>
            <w:r w:rsidR="00BF3CDD" w:rsidRPr="008E5F22">
              <w:rPr>
                <w:sz w:val="28"/>
                <w:szCs w:val="28"/>
                <w:lang w:val="uk-UA"/>
              </w:rPr>
              <w:t xml:space="preserve">підвідомчих установ </w:t>
            </w:r>
            <w:proofErr w:type="spellStart"/>
            <w:r w:rsidR="00BF3CDD" w:rsidRPr="008E5F22">
              <w:rPr>
                <w:sz w:val="28"/>
                <w:szCs w:val="28"/>
                <w:lang w:val="uk-UA"/>
              </w:rPr>
              <w:t>Держпродспоживслужби</w:t>
            </w:r>
            <w:proofErr w:type="spellEnd"/>
            <w:r w:rsidR="00BF3CDD" w:rsidRPr="008E5F22">
              <w:rPr>
                <w:sz w:val="28"/>
                <w:szCs w:val="28"/>
                <w:lang w:val="uk-UA"/>
              </w:rPr>
              <w:t xml:space="preserve"> Хмельницької області.</w:t>
            </w:r>
          </w:p>
          <w:p w:rsidR="00BF3CDD" w:rsidRPr="008E5F22" w:rsidRDefault="00A022FB" w:rsidP="00A022FB">
            <w:pPr>
              <w:widowControl/>
              <w:autoSpaceDE/>
              <w:autoSpaceDN/>
              <w:adjustRightInd/>
              <w:jc w:val="both"/>
              <w:rPr>
                <w:sz w:val="28"/>
                <w:szCs w:val="28"/>
                <w:lang w:val="uk-UA"/>
              </w:rPr>
            </w:pPr>
            <w:r>
              <w:rPr>
                <w:sz w:val="28"/>
                <w:szCs w:val="28"/>
                <w:lang w:val="uk-UA"/>
              </w:rPr>
              <w:t>11.</w:t>
            </w:r>
            <w:r w:rsidR="00BF3CDD" w:rsidRPr="008E5F22">
              <w:rPr>
                <w:sz w:val="28"/>
                <w:szCs w:val="28"/>
                <w:lang w:val="uk-UA"/>
              </w:rPr>
              <w:t>З</w:t>
            </w:r>
            <w:r w:rsidR="00BF3CDD">
              <w:rPr>
                <w:sz w:val="28"/>
                <w:szCs w:val="28"/>
                <w:lang w:val="uk-UA"/>
              </w:rPr>
              <w:t>абезпечує</w:t>
            </w:r>
            <w:r w:rsidR="00BF3CDD" w:rsidRPr="008E5F22">
              <w:rPr>
                <w:sz w:val="28"/>
                <w:szCs w:val="28"/>
                <w:lang w:val="uk-UA"/>
              </w:rPr>
              <w:t xml:space="preserve"> облік майна, що перебуває у державній власності підвідомчих установ </w:t>
            </w:r>
            <w:proofErr w:type="spellStart"/>
            <w:r w:rsidR="00BF3CDD" w:rsidRPr="008E5F22">
              <w:rPr>
                <w:sz w:val="28"/>
                <w:szCs w:val="28"/>
                <w:lang w:val="uk-UA"/>
              </w:rPr>
              <w:t>Держпродспоживслужби</w:t>
            </w:r>
            <w:proofErr w:type="spellEnd"/>
            <w:r w:rsidR="00BF3CDD" w:rsidRPr="008E5F22">
              <w:rPr>
                <w:sz w:val="28"/>
                <w:szCs w:val="28"/>
                <w:lang w:val="uk-UA"/>
              </w:rPr>
              <w:t xml:space="preserve"> Хмельницької області, яке передано в оренду, а також майна, що не використовується.</w:t>
            </w:r>
          </w:p>
          <w:p w:rsidR="00BF3CDD" w:rsidRDefault="00A022FB" w:rsidP="00A022FB">
            <w:pPr>
              <w:widowControl/>
              <w:autoSpaceDE/>
              <w:autoSpaceDN/>
              <w:adjustRightInd/>
              <w:jc w:val="both"/>
              <w:rPr>
                <w:sz w:val="28"/>
                <w:szCs w:val="28"/>
                <w:lang w:val="uk-UA"/>
              </w:rPr>
            </w:pPr>
            <w:r>
              <w:rPr>
                <w:sz w:val="28"/>
                <w:szCs w:val="28"/>
                <w:lang w:val="uk-UA"/>
              </w:rPr>
              <w:t>12.</w:t>
            </w:r>
            <w:r w:rsidR="00BF3CDD" w:rsidRPr="008E5F22">
              <w:rPr>
                <w:sz w:val="28"/>
                <w:szCs w:val="28"/>
                <w:lang w:val="uk-UA"/>
              </w:rPr>
              <w:t>З</w:t>
            </w:r>
            <w:r w:rsidR="00BF3CDD">
              <w:rPr>
                <w:sz w:val="28"/>
                <w:szCs w:val="28"/>
                <w:lang w:val="uk-UA"/>
              </w:rPr>
              <w:t>абезпечує</w:t>
            </w:r>
            <w:r w:rsidR="00BF3CDD" w:rsidRPr="008E5F22">
              <w:rPr>
                <w:sz w:val="28"/>
                <w:szCs w:val="28"/>
                <w:lang w:val="uk-UA"/>
              </w:rPr>
              <w:t xml:space="preserve"> щоквартальне звітування по АС «Юридичні особи».</w:t>
            </w:r>
          </w:p>
          <w:p w:rsidR="00BF3CDD" w:rsidRPr="000072CA" w:rsidRDefault="00A022FB" w:rsidP="00A022FB">
            <w:pPr>
              <w:widowControl/>
              <w:autoSpaceDE/>
              <w:autoSpaceDN/>
              <w:adjustRightInd/>
              <w:jc w:val="both"/>
              <w:rPr>
                <w:sz w:val="28"/>
                <w:szCs w:val="28"/>
                <w:lang w:val="uk-UA"/>
              </w:rPr>
            </w:pPr>
            <w:r>
              <w:rPr>
                <w:sz w:val="28"/>
                <w:szCs w:val="28"/>
                <w:lang w:val="uk-UA"/>
              </w:rPr>
              <w:t>13.</w:t>
            </w:r>
            <w:r w:rsidR="00BF3CDD" w:rsidRPr="008E5F22">
              <w:rPr>
                <w:sz w:val="28"/>
                <w:szCs w:val="28"/>
                <w:lang w:val="uk-UA"/>
              </w:rPr>
              <w:t xml:space="preserve">Здійснює методичне керівництво з питань управління майном, надає консультативну допомогу з питань управління </w:t>
            </w:r>
            <w:proofErr w:type="spellStart"/>
            <w:r w:rsidR="00BF3CDD">
              <w:rPr>
                <w:sz w:val="28"/>
                <w:szCs w:val="28"/>
                <w:lang w:val="uk-UA"/>
              </w:rPr>
              <w:t>обєктами</w:t>
            </w:r>
            <w:proofErr w:type="spellEnd"/>
            <w:r w:rsidR="00BF3CDD">
              <w:rPr>
                <w:sz w:val="28"/>
                <w:szCs w:val="28"/>
                <w:lang w:val="uk-UA"/>
              </w:rPr>
              <w:t xml:space="preserve"> </w:t>
            </w:r>
            <w:r w:rsidR="00BF3CDD" w:rsidRPr="008E5F22">
              <w:rPr>
                <w:sz w:val="28"/>
                <w:szCs w:val="28"/>
                <w:lang w:val="uk-UA"/>
              </w:rPr>
              <w:t>державн</w:t>
            </w:r>
            <w:r w:rsidR="00BF3CDD">
              <w:rPr>
                <w:sz w:val="28"/>
                <w:szCs w:val="28"/>
                <w:lang w:val="uk-UA"/>
              </w:rPr>
              <w:t>ої</w:t>
            </w:r>
            <w:r w:rsidR="00BF3CDD" w:rsidRPr="008E5F22">
              <w:rPr>
                <w:sz w:val="28"/>
                <w:szCs w:val="28"/>
                <w:lang w:val="uk-UA"/>
              </w:rPr>
              <w:t xml:space="preserve"> </w:t>
            </w:r>
            <w:r w:rsidR="00BF3CDD">
              <w:rPr>
                <w:sz w:val="28"/>
                <w:szCs w:val="28"/>
                <w:lang w:val="uk-UA"/>
              </w:rPr>
              <w:t>власності</w:t>
            </w:r>
            <w:r w:rsidR="00BF3CDD" w:rsidRPr="008E5F22">
              <w:rPr>
                <w:sz w:val="28"/>
                <w:szCs w:val="28"/>
                <w:lang w:val="uk-UA"/>
              </w:rPr>
              <w:t>.</w:t>
            </w:r>
          </w:p>
          <w:p w:rsidR="00BF3CDD" w:rsidRPr="008E5F22" w:rsidRDefault="00A022FB" w:rsidP="00A022FB">
            <w:pPr>
              <w:widowControl/>
              <w:autoSpaceDE/>
              <w:autoSpaceDN/>
              <w:adjustRightInd/>
              <w:jc w:val="both"/>
              <w:rPr>
                <w:sz w:val="28"/>
                <w:szCs w:val="28"/>
                <w:lang w:val="uk-UA"/>
              </w:rPr>
            </w:pPr>
            <w:r>
              <w:rPr>
                <w:sz w:val="28"/>
                <w:szCs w:val="28"/>
                <w:lang w:val="uk-UA"/>
              </w:rPr>
              <w:t>14.</w:t>
            </w:r>
            <w:r w:rsidR="00BF3CDD" w:rsidRPr="008E5F22">
              <w:rPr>
                <w:sz w:val="28"/>
                <w:szCs w:val="28"/>
                <w:lang w:val="uk-UA"/>
              </w:rPr>
              <w:t>Здійснює координацію та методичне керівництво у сфері обліку та оренди майна. Організовує та забезпечує контроль, аналіз та оцінку справ на відповідному напрямі діяльності.</w:t>
            </w:r>
          </w:p>
          <w:p w:rsidR="00BF3CDD" w:rsidRDefault="00A022FB" w:rsidP="00A022FB">
            <w:pPr>
              <w:widowControl/>
              <w:autoSpaceDE/>
              <w:autoSpaceDN/>
              <w:adjustRightInd/>
              <w:jc w:val="both"/>
              <w:rPr>
                <w:sz w:val="28"/>
                <w:szCs w:val="28"/>
                <w:lang w:val="uk-UA"/>
              </w:rPr>
            </w:pPr>
            <w:r>
              <w:rPr>
                <w:sz w:val="28"/>
                <w:szCs w:val="28"/>
                <w:lang w:val="uk-UA"/>
              </w:rPr>
              <w:t>15.</w:t>
            </w:r>
            <w:r w:rsidR="00BF3CDD" w:rsidRPr="008E5F22">
              <w:rPr>
                <w:sz w:val="28"/>
                <w:szCs w:val="28"/>
                <w:lang w:val="uk-UA"/>
              </w:rPr>
              <w:t>Здійснює контроль у сфері оренди та ефективності використання майна.</w:t>
            </w:r>
          </w:p>
          <w:p w:rsidR="00BF3CDD" w:rsidRPr="000072CA" w:rsidRDefault="00A022FB" w:rsidP="00A022FB">
            <w:pPr>
              <w:widowControl/>
              <w:autoSpaceDE/>
              <w:autoSpaceDN/>
              <w:adjustRightInd/>
              <w:jc w:val="both"/>
              <w:rPr>
                <w:sz w:val="28"/>
                <w:szCs w:val="28"/>
                <w:lang w:val="uk-UA"/>
              </w:rPr>
            </w:pPr>
            <w:r>
              <w:rPr>
                <w:sz w:val="28"/>
                <w:szCs w:val="28"/>
                <w:lang w:val="uk-UA"/>
              </w:rPr>
              <w:t>16.</w:t>
            </w:r>
            <w:r w:rsidR="00BF3CDD" w:rsidRPr="008E5F22">
              <w:rPr>
                <w:sz w:val="28"/>
                <w:szCs w:val="28"/>
                <w:lang w:val="uk-UA"/>
              </w:rPr>
              <w:t xml:space="preserve">Готує, розглядає та подає на прийняття рішення </w:t>
            </w:r>
            <w:proofErr w:type="spellStart"/>
            <w:r w:rsidR="00BF3CDD" w:rsidRPr="008E5F22">
              <w:rPr>
                <w:sz w:val="28"/>
                <w:szCs w:val="28"/>
                <w:lang w:val="uk-UA"/>
              </w:rPr>
              <w:t>Держпродспоживслужбою</w:t>
            </w:r>
            <w:proofErr w:type="spellEnd"/>
            <w:r w:rsidR="00BF3CDD" w:rsidRPr="008E5F22">
              <w:rPr>
                <w:sz w:val="28"/>
                <w:szCs w:val="28"/>
                <w:lang w:val="uk-UA"/>
              </w:rPr>
              <w:t xml:space="preserve"> України  листи про списання, передачу та продаж необоротних активів, надання їх в оренду від Головного управління та підвідомчих установ Головного управління, контролює їх виконання.</w:t>
            </w:r>
          </w:p>
          <w:p w:rsidR="00BF3CDD" w:rsidRDefault="00A022FB" w:rsidP="00A022FB">
            <w:pPr>
              <w:widowControl/>
              <w:autoSpaceDE/>
              <w:autoSpaceDN/>
              <w:adjustRightInd/>
              <w:jc w:val="both"/>
              <w:rPr>
                <w:sz w:val="28"/>
                <w:szCs w:val="28"/>
                <w:lang w:val="uk-UA"/>
              </w:rPr>
            </w:pPr>
            <w:r>
              <w:rPr>
                <w:sz w:val="28"/>
                <w:szCs w:val="28"/>
                <w:lang w:val="uk-UA"/>
              </w:rPr>
              <w:t>17.</w:t>
            </w:r>
            <w:r w:rsidR="00BF3CDD" w:rsidRPr="008E5F22">
              <w:rPr>
                <w:sz w:val="28"/>
                <w:szCs w:val="28"/>
                <w:lang w:val="uk-UA"/>
              </w:rPr>
              <w:t>Готує та вносить пропозиції керівництву для прийняття розпоряджень та рішень по покращенню обліку та ефективному використанні державного майна.</w:t>
            </w:r>
          </w:p>
          <w:p w:rsidR="00BF3CDD" w:rsidRDefault="00A022FB" w:rsidP="00A022FB">
            <w:pPr>
              <w:widowControl/>
              <w:autoSpaceDE/>
              <w:autoSpaceDN/>
              <w:adjustRightInd/>
              <w:jc w:val="both"/>
              <w:rPr>
                <w:sz w:val="28"/>
                <w:szCs w:val="28"/>
                <w:lang w:val="uk-UA"/>
              </w:rPr>
            </w:pPr>
            <w:r>
              <w:rPr>
                <w:sz w:val="28"/>
                <w:szCs w:val="28"/>
                <w:lang w:val="uk-UA"/>
              </w:rPr>
              <w:t>18.</w:t>
            </w:r>
            <w:r w:rsidR="00BF3CDD" w:rsidRPr="008E5F22">
              <w:rPr>
                <w:sz w:val="28"/>
                <w:szCs w:val="28"/>
                <w:lang w:val="uk-UA"/>
              </w:rPr>
              <w:t xml:space="preserve">Готує проекти розпорядчих документів для проведення заходів щорічної інвентаризації майна, що належить до державної власності підвідомчих установ </w:t>
            </w:r>
            <w:proofErr w:type="spellStart"/>
            <w:r w:rsidR="00BF3CDD" w:rsidRPr="008E5F22">
              <w:rPr>
                <w:sz w:val="28"/>
                <w:szCs w:val="28"/>
                <w:lang w:val="uk-UA"/>
              </w:rPr>
              <w:t>Держпродспоживслужби</w:t>
            </w:r>
            <w:proofErr w:type="spellEnd"/>
            <w:r w:rsidR="00BF3CDD" w:rsidRPr="008E5F22">
              <w:rPr>
                <w:sz w:val="28"/>
                <w:szCs w:val="28"/>
                <w:lang w:val="uk-UA"/>
              </w:rPr>
              <w:t xml:space="preserve"> Хмельницької області.</w:t>
            </w:r>
          </w:p>
          <w:p w:rsidR="00BF3CDD" w:rsidRPr="000072CA" w:rsidRDefault="00A022FB" w:rsidP="00A022FB">
            <w:pPr>
              <w:widowControl/>
              <w:autoSpaceDE/>
              <w:autoSpaceDN/>
              <w:adjustRightInd/>
              <w:jc w:val="both"/>
              <w:rPr>
                <w:sz w:val="28"/>
                <w:szCs w:val="28"/>
                <w:lang w:val="uk-UA"/>
              </w:rPr>
            </w:pPr>
            <w:r>
              <w:rPr>
                <w:sz w:val="28"/>
                <w:szCs w:val="28"/>
                <w:lang w:val="uk-UA"/>
              </w:rPr>
              <w:t>19.</w:t>
            </w:r>
            <w:r w:rsidR="00BF3CDD" w:rsidRPr="000072CA">
              <w:rPr>
                <w:sz w:val="28"/>
                <w:szCs w:val="28"/>
                <w:lang w:val="uk-UA"/>
              </w:rPr>
              <w:t>Розглядає листи від підвідомчих установ та готує накази  про списання та передачу запасів Головного управління, контролює їх виконання.</w:t>
            </w:r>
          </w:p>
          <w:p w:rsidR="00BF3CDD" w:rsidRPr="000072CA" w:rsidRDefault="00A022FB" w:rsidP="00A022FB">
            <w:pPr>
              <w:widowControl/>
              <w:autoSpaceDE/>
              <w:autoSpaceDN/>
              <w:adjustRightInd/>
              <w:rPr>
                <w:sz w:val="28"/>
                <w:szCs w:val="28"/>
                <w:lang w:val="uk-UA"/>
              </w:rPr>
            </w:pPr>
            <w:r>
              <w:rPr>
                <w:sz w:val="28"/>
                <w:szCs w:val="28"/>
                <w:lang w:val="uk-UA"/>
              </w:rPr>
              <w:t>20.</w:t>
            </w:r>
            <w:r w:rsidR="00BF3CDD" w:rsidRPr="000072CA">
              <w:rPr>
                <w:sz w:val="28"/>
                <w:szCs w:val="28"/>
                <w:lang w:val="uk-UA"/>
              </w:rPr>
              <w:t>Готує  відповіді  з  питань що стосуються об’єктів державної власності в межах своїх повноважень та посадових обов’язків  за  дорученнями керівництва на запити відповідних органів та підпорядкованих установ.</w:t>
            </w:r>
          </w:p>
          <w:p w:rsidR="00BF3CDD" w:rsidRPr="00C6215D" w:rsidRDefault="00A022FB" w:rsidP="00A022FB">
            <w:pPr>
              <w:widowControl/>
              <w:autoSpaceDE/>
              <w:autoSpaceDN/>
              <w:adjustRightInd/>
              <w:rPr>
                <w:sz w:val="28"/>
                <w:szCs w:val="28"/>
                <w:lang w:val="uk-UA"/>
              </w:rPr>
            </w:pPr>
            <w:r>
              <w:rPr>
                <w:sz w:val="28"/>
                <w:szCs w:val="28"/>
                <w:lang w:val="uk-UA"/>
              </w:rPr>
              <w:t>21.</w:t>
            </w:r>
            <w:r w:rsidR="00BF3CDD">
              <w:rPr>
                <w:sz w:val="28"/>
                <w:szCs w:val="28"/>
                <w:lang w:val="uk-UA"/>
              </w:rPr>
              <w:t>Здійснює</w:t>
            </w:r>
            <w:r w:rsidR="00BF3CDD" w:rsidRPr="00613D85">
              <w:rPr>
                <w:sz w:val="28"/>
                <w:szCs w:val="28"/>
                <w:lang w:val="uk-UA"/>
              </w:rPr>
              <w:t xml:space="preserve"> </w:t>
            </w:r>
            <w:r w:rsidR="00BF3CDD">
              <w:rPr>
                <w:sz w:val="28"/>
                <w:szCs w:val="28"/>
                <w:lang w:val="uk-UA"/>
              </w:rPr>
              <w:t xml:space="preserve">збір та аналіз </w:t>
            </w:r>
            <w:r w:rsidR="00BF3CDD" w:rsidRPr="00613D85">
              <w:rPr>
                <w:sz w:val="28"/>
                <w:szCs w:val="28"/>
                <w:lang w:val="uk-UA"/>
              </w:rPr>
              <w:t xml:space="preserve">оперативної </w:t>
            </w:r>
            <w:r w:rsidR="00BF3CDD">
              <w:rPr>
                <w:sz w:val="28"/>
                <w:szCs w:val="28"/>
                <w:lang w:val="uk-UA"/>
              </w:rPr>
              <w:t xml:space="preserve"> місячної та річної інформації з питань що стосуються обліку </w:t>
            </w:r>
            <w:r w:rsidR="00BF3CDD">
              <w:rPr>
                <w:sz w:val="28"/>
                <w:szCs w:val="28"/>
                <w:lang w:val="uk-UA"/>
              </w:rPr>
              <w:lastRenderedPageBreak/>
              <w:t>об’єктів державної власності; надає узагальненні дані керівнику.</w:t>
            </w:r>
          </w:p>
          <w:p w:rsidR="00BF3CDD" w:rsidRPr="00613D85" w:rsidRDefault="00A022FB" w:rsidP="00A022FB">
            <w:pPr>
              <w:widowControl/>
              <w:autoSpaceDE/>
              <w:autoSpaceDN/>
              <w:adjustRightInd/>
              <w:rPr>
                <w:sz w:val="28"/>
                <w:szCs w:val="28"/>
                <w:lang w:val="uk-UA"/>
              </w:rPr>
            </w:pPr>
            <w:r>
              <w:rPr>
                <w:sz w:val="28"/>
                <w:szCs w:val="28"/>
                <w:lang w:val="uk-UA"/>
              </w:rPr>
              <w:t>22.</w:t>
            </w:r>
            <w:r w:rsidR="00BF3CDD" w:rsidRPr="00613D85">
              <w:rPr>
                <w:sz w:val="28"/>
                <w:szCs w:val="28"/>
                <w:lang w:val="uk-UA"/>
              </w:rPr>
              <w:t>Приймає участь у складі робочих комісій з оформлення матеріалів щодо відшкодування втрат від нестач і крадіжок. Контролює подання матеріалів до слідчих і судових органів.</w:t>
            </w:r>
          </w:p>
          <w:p w:rsidR="00BF3CDD" w:rsidRDefault="00A022FB" w:rsidP="00A022FB">
            <w:pPr>
              <w:widowControl/>
              <w:autoSpaceDE/>
              <w:autoSpaceDN/>
              <w:adjustRightInd/>
              <w:rPr>
                <w:sz w:val="28"/>
                <w:szCs w:val="28"/>
                <w:lang w:val="uk-UA"/>
              </w:rPr>
            </w:pPr>
            <w:r>
              <w:rPr>
                <w:sz w:val="28"/>
                <w:szCs w:val="28"/>
                <w:lang w:val="uk-UA"/>
              </w:rPr>
              <w:t>23.</w:t>
            </w:r>
            <w:r w:rsidR="00BF3CDD" w:rsidRPr="00613D85">
              <w:rPr>
                <w:sz w:val="28"/>
                <w:szCs w:val="28"/>
                <w:lang w:val="uk-UA"/>
              </w:rPr>
              <w:t>Розробляє поточні та бере участь у підготов</w:t>
            </w:r>
            <w:r w:rsidR="00BF3CDD">
              <w:rPr>
                <w:sz w:val="28"/>
                <w:szCs w:val="28"/>
                <w:lang w:val="uk-UA"/>
              </w:rPr>
              <w:t>ці перспективних планів роботи сектору</w:t>
            </w:r>
            <w:r w:rsidR="00BF3CDD" w:rsidRPr="00613D85">
              <w:rPr>
                <w:sz w:val="28"/>
                <w:szCs w:val="28"/>
                <w:lang w:val="uk-UA"/>
              </w:rPr>
              <w:t>, надає необхідну методичну допомогу співробітникам у виконанні завдань та доручень.</w:t>
            </w:r>
          </w:p>
          <w:p w:rsidR="00BF3CDD" w:rsidRPr="0022181A" w:rsidRDefault="00A022FB" w:rsidP="00A022FB">
            <w:pPr>
              <w:widowControl/>
              <w:autoSpaceDE/>
              <w:autoSpaceDN/>
              <w:adjustRightInd/>
              <w:rPr>
                <w:sz w:val="28"/>
                <w:szCs w:val="28"/>
                <w:lang w:val="uk-UA"/>
              </w:rPr>
            </w:pPr>
            <w:r>
              <w:rPr>
                <w:sz w:val="28"/>
                <w:szCs w:val="28"/>
                <w:lang w:val="uk-UA"/>
              </w:rPr>
              <w:t>24.</w:t>
            </w:r>
            <w:r w:rsidR="00BF3CDD" w:rsidRPr="0022181A">
              <w:rPr>
                <w:sz w:val="28"/>
                <w:szCs w:val="28"/>
                <w:lang w:val="uk-UA"/>
              </w:rPr>
              <w:t>Дотримується правил внутр</w:t>
            </w:r>
            <w:r w:rsidR="00BF3CDD">
              <w:rPr>
                <w:sz w:val="28"/>
                <w:szCs w:val="28"/>
                <w:lang w:val="uk-UA"/>
              </w:rPr>
              <w:t xml:space="preserve">ішнього службового </w:t>
            </w:r>
            <w:r w:rsidR="00BF3CDD" w:rsidRPr="0022181A">
              <w:rPr>
                <w:sz w:val="28"/>
                <w:szCs w:val="28"/>
                <w:lang w:val="uk-UA"/>
              </w:rPr>
              <w:t>розпорядку.</w:t>
            </w:r>
          </w:p>
          <w:p w:rsidR="00BF3CDD" w:rsidRPr="0022181A" w:rsidRDefault="00A022FB" w:rsidP="00A022FB">
            <w:pPr>
              <w:widowControl/>
              <w:autoSpaceDE/>
              <w:autoSpaceDN/>
              <w:adjustRightInd/>
              <w:rPr>
                <w:sz w:val="28"/>
                <w:szCs w:val="28"/>
                <w:lang w:val="uk-UA"/>
              </w:rPr>
            </w:pPr>
            <w:r>
              <w:rPr>
                <w:sz w:val="28"/>
                <w:szCs w:val="28"/>
                <w:lang w:val="uk-UA"/>
              </w:rPr>
              <w:t>25.</w:t>
            </w:r>
            <w:r w:rsidR="00BF3CDD" w:rsidRPr="0022181A">
              <w:rPr>
                <w:sz w:val="28"/>
                <w:szCs w:val="28"/>
                <w:lang w:val="uk-UA"/>
              </w:rPr>
              <w:t>Зберігає державну таємницю та персональні дані осіб, що стали відомі у зв’язку з виконанням посадових обов’язків, а також іншу інформацію, яка відповідно до закону не підлягає розголошенню.</w:t>
            </w:r>
          </w:p>
          <w:p w:rsidR="00BF3CDD" w:rsidRPr="0022181A" w:rsidRDefault="00A022FB" w:rsidP="00A022FB">
            <w:pPr>
              <w:widowControl/>
              <w:autoSpaceDE/>
              <w:autoSpaceDN/>
              <w:adjustRightInd/>
              <w:rPr>
                <w:sz w:val="28"/>
                <w:szCs w:val="28"/>
                <w:lang w:val="uk-UA"/>
              </w:rPr>
            </w:pPr>
            <w:r>
              <w:rPr>
                <w:sz w:val="28"/>
                <w:szCs w:val="28"/>
                <w:lang w:val="uk-UA"/>
              </w:rPr>
              <w:t>26.</w:t>
            </w:r>
            <w:r w:rsidR="00BF3CDD" w:rsidRPr="0022181A">
              <w:rPr>
                <w:sz w:val="28"/>
                <w:szCs w:val="28"/>
                <w:lang w:val="uk-UA"/>
              </w:rPr>
              <w:t>Запобігає виникненню реального, потенційного конфлікту інтересів під час проходження державної служби.</w:t>
            </w:r>
          </w:p>
          <w:p w:rsidR="00BF3CDD" w:rsidRPr="0022181A" w:rsidRDefault="00A022FB" w:rsidP="00A022FB">
            <w:pPr>
              <w:widowControl/>
              <w:autoSpaceDE/>
              <w:autoSpaceDN/>
              <w:adjustRightInd/>
              <w:rPr>
                <w:sz w:val="28"/>
                <w:szCs w:val="28"/>
                <w:lang w:val="uk-UA"/>
              </w:rPr>
            </w:pPr>
            <w:r>
              <w:rPr>
                <w:sz w:val="28"/>
                <w:szCs w:val="28"/>
                <w:lang w:val="uk-UA"/>
              </w:rPr>
              <w:t>27.</w:t>
            </w:r>
            <w:r w:rsidR="00BF3CDD" w:rsidRPr="0022181A">
              <w:rPr>
                <w:sz w:val="28"/>
                <w:szCs w:val="28"/>
                <w:lang w:val="uk-UA"/>
              </w:rPr>
              <w:t>Дотримується вимог законодавства у сфері запобігання і протидії корупції.</w:t>
            </w:r>
          </w:p>
          <w:p w:rsidR="00BF3CDD" w:rsidRPr="0022181A" w:rsidRDefault="00A022FB" w:rsidP="00A022FB">
            <w:pPr>
              <w:widowControl/>
              <w:autoSpaceDE/>
              <w:autoSpaceDN/>
              <w:adjustRightInd/>
              <w:rPr>
                <w:sz w:val="28"/>
                <w:szCs w:val="28"/>
                <w:lang w:val="uk-UA"/>
              </w:rPr>
            </w:pPr>
            <w:r>
              <w:rPr>
                <w:sz w:val="28"/>
                <w:szCs w:val="28"/>
                <w:lang w:val="uk-UA"/>
              </w:rPr>
              <w:t>28.</w:t>
            </w:r>
            <w:r w:rsidR="00BF3CDD" w:rsidRPr="0022181A">
              <w:rPr>
                <w:sz w:val="28"/>
                <w:szCs w:val="28"/>
                <w:lang w:val="uk-UA"/>
              </w:rPr>
              <w:t>Виконує накази, доручення керівництва.</w:t>
            </w:r>
          </w:p>
          <w:p w:rsidR="00BF3CDD" w:rsidRPr="0022181A" w:rsidRDefault="00A022FB" w:rsidP="00A022FB">
            <w:pPr>
              <w:widowControl/>
              <w:autoSpaceDE/>
              <w:autoSpaceDN/>
              <w:adjustRightInd/>
              <w:rPr>
                <w:sz w:val="28"/>
                <w:szCs w:val="28"/>
                <w:lang w:val="uk-UA"/>
              </w:rPr>
            </w:pPr>
            <w:r>
              <w:rPr>
                <w:sz w:val="28"/>
                <w:szCs w:val="28"/>
                <w:lang w:val="uk-UA"/>
              </w:rPr>
              <w:t>29.</w:t>
            </w:r>
            <w:r w:rsidR="00BF3CDD" w:rsidRPr="0022181A">
              <w:rPr>
                <w:sz w:val="28"/>
                <w:szCs w:val="28"/>
                <w:lang w:val="uk-UA"/>
              </w:rPr>
              <w:t>Дотримується порядку ведення діловодства в структурному підрозділі.</w:t>
            </w:r>
          </w:p>
          <w:p w:rsidR="00BF3CDD" w:rsidRPr="0022181A" w:rsidRDefault="00A022FB" w:rsidP="00A022FB">
            <w:pPr>
              <w:widowControl/>
              <w:autoSpaceDE/>
              <w:autoSpaceDN/>
              <w:adjustRightInd/>
              <w:rPr>
                <w:sz w:val="28"/>
                <w:szCs w:val="28"/>
                <w:lang w:val="uk-UA"/>
              </w:rPr>
            </w:pPr>
            <w:r>
              <w:rPr>
                <w:sz w:val="28"/>
                <w:szCs w:val="28"/>
                <w:lang w:val="uk-UA"/>
              </w:rPr>
              <w:t>30.</w:t>
            </w:r>
            <w:r w:rsidR="00BF3CDD" w:rsidRPr="0022181A">
              <w:rPr>
                <w:sz w:val="28"/>
                <w:szCs w:val="28"/>
                <w:lang w:val="uk-UA"/>
              </w:rPr>
              <w:t>Забезпечує контроль своєчасного прибуття на роботу та дотримання режиму роботи працівниками відділу.</w:t>
            </w:r>
          </w:p>
          <w:p w:rsidR="00BF3CDD" w:rsidRPr="00921E19" w:rsidRDefault="00A022FB" w:rsidP="00A022FB">
            <w:pPr>
              <w:widowControl/>
              <w:autoSpaceDE/>
              <w:autoSpaceDN/>
              <w:adjustRightInd/>
              <w:rPr>
                <w:sz w:val="28"/>
                <w:szCs w:val="28"/>
                <w:lang w:val="uk-UA"/>
              </w:rPr>
            </w:pPr>
            <w:r>
              <w:rPr>
                <w:sz w:val="28"/>
                <w:szCs w:val="28"/>
                <w:lang w:val="uk-UA"/>
              </w:rPr>
              <w:t>31.</w:t>
            </w:r>
            <w:r w:rsidR="00BF3CDD" w:rsidRPr="0022181A">
              <w:rPr>
                <w:sz w:val="28"/>
                <w:szCs w:val="28"/>
                <w:lang w:val="uk-UA"/>
              </w:rPr>
              <w:t>Здійснює інші функції, передбачені законодавством</w:t>
            </w:r>
          </w:p>
          <w:p w:rsidR="007E71AB" w:rsidRDefault="007E71AB" w:rsidP="008C4730">
            <w:pPr>
              <w:spacing w:line="24" w:lineRule="atLeast"/>
              <w:jc w:val="both"/>
              <w:textAlignment w:val="baseline"/>
              <w:rPr>
                <w:sz w:val="28"/>
                <w:szCs w:val="28"/>
                <w:lang w:val="uk-UA"/>
              </w:rPr>
            </w:pPr>
          </w:p>
        </w:tc>
      </w:tr>
    </w:tbl>
    <w:p w:rsidR="007E71AB" w:rsidRDefault="007E71AB" w:rsidP="007E71AB"/>
    <w:tbl>
      <w:tblPr>
        <w:tblStyle w:val="a6"/>
        <w:tblW w:w="960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804"/>
      </w:tblGrid>
      <w:tr w:rsidR="007E71AB" w:rsidRPr="00F97C0D" w:rsidTr="0057264E">
        <w:tc>
          <w:tcPr>
            <w:tcW w:w="2802" w:type="dxa"/>
            <w:hideMark/>
          </w:tcPr>
          <w:p w:rsidR="007E71AB" w:rsidRDefault="007E71AB">
            <w:pPr>
              <w:rPr>
                <w:sz w:val="28"/>
                <w:szCs w:val="28"/>
                <w:lang w:val="uk-UA"/>
              </w:rPr>
            </w:pPr>
            <w:r>
              <w:rPr>
                <w:sz w:val="28"/>
                <w:szCs w:val="28"/>
                <w:lang w:val="uk-UA"/>
              </w:rPr>
              <w:t>Умови оплати праці:</w:t>
            </w:r>
          </w:p>
        </w:tc>
        <w:tc>
          <w:tcPr>
            <w:tcW w:w="6804" w:type="dxa"/>
          </w:tcPr>
          <w:p w:rsidR="00F97C0D" w:rsidRDefault="00F97C0D" w:rsidP="00F97C0D">
            <w:pPr>
              <w:pStyle w:val="a5"/>
              <w:spacing w:before="0"/>
              <w:ind w:firstLine="0"/>
              <w:jc w:val="both"/>
              <w:rPr>
                <w:rFonts w:ascii="Times New Roman" w:hAnsi="Times New Roman"/>
                <w:sz w:val="28"/>
                <w:szCs w:val="28"/>
              </w:rPr>
            </w:pPr>
            <w:r w:rsidRPr="00F97C0D">
              <w:rPr>
                <w:rFonts w:ascii="Times New Roman" w:hAnsi="Times New Roman"/>
                <w:sz w:val="28"/>
                <w:szCs w:val="28"/>
              </w:rPr>
              <w:t>Посадовий оклад: 5400 грн</w:t>
            </w:r>
            <w:r>
              <w:t>.</w:t>
            </w:r>
            <w:r>
              <w:rPr>
                <w:rFonts w:ascii="Times New Roman" w:hAnsi="Times New Roman"/>
                <w:sz w:val="28"/>
                <w:szCs w:val="28"/>
              </w:rPr>
              <w:t xml:space="preserve"> </w:t>
            </w:r>
          </w:p>
          <w:p w:rsidR="00F97C0D" w:rsidRDefault="00F97C0D" w:rsidP="00F97C0D">
            <w:pPr>
              <w:pStyle w:val="a5"/>
              <w:spacing w:before="0"/>
              <w:ind w:firstLine="0"/>
              <w:jc w:val="both"/>
              <w:rPr>
                <w:rFonts w:ascii="Times New Roman" w:hAnsi="Times New Roman"/>
                <w:sz w:val="28"/>
                <w:szCs w:val="28"/>
              </w:rPr>
            </w:pPr>
            <w:r>
              <w:rPr>
                <w:rFonts w:ascii="Times New Roman" w:hAnsi="Times New Roman"/>
                <w:sz w:val="28"/>
                <w:szCs w:val="28"/>
              </w:rPr>
              <w:t>Надбавка за вислугу років у розмірі, визначеному статтею 52 Закону України «Про державну службу».</w:t>
            </w:r>
          </w:p>
          <w:p w:rsidR="00F97C0D" w:rsidRDefault="00F97C0D" w:rsidP="00F97C0D">
            <w:pPr>
              <w:pStyle w:val="a5"/>
              <w:spacing w:before="0"/>
              <w:ind w:firstLine="0"/>
              <w:jc w:val="both"/>
              <w:rPr>
                <w:rFonts w:ascii="Times New Roman" w:hAnsi="Times New Roman"/>
                <w:sz w:val="28"/>
                <w:szCs w:val="28"/>
              </w:rPr>
            </w:pPr>
            <w:r>
              <w:rPr>
                <w:rFonts w:ascii="Times New Roman" w:hAnsi="Times New Roman"/>
                <w:sz w:val="28"/>
                <w:szCs w:val="28"/>
              </w:rPr>
              <w:t xml:space="preserve">Надбавка за ранг державного службовця відповідно до вимог постанови Кабінету Міністрів України від 18.01.2017 № 15 «Питання оплати праці працівників державних органів» (в редакції постанови КМУ </w:t>
            </w:r>
            <w:r w:rsidRPr="003F3B76">
              <w:rPr>
                <w:rFonts w:ascii="Times New Roman" w:hAnsi="Times New Roman"/>
                <w:sz w:val="28"/>
                <w:szCs w:val="28"/>
              </w:rPr>
              <w:t>від 25 січня 2018 року №24</w:t>
            </w:r>
            <w:r>
              <w:rPr>
                <w:rFonts w:ascii="Times New Roman" w:hAnsi="Times New Roman"/>
                <w:sz w:val="28"/>
                <w:szCs w:val="28"/>
              </w:rPr>
              <w:t>)</w:t>
            </w:r>
          </w:p>
          <w:p w:rsidR="007E71AB" w:rsidRDefault="00F97C0D" w:rsidP="00F97C0D">
            <w:pPr>
              <w:pStyle w:val="a5"/>
              <w:spacing w:before="0"/>
              <w:ind w:firstLine="0"/>
              <w:jc w:val="both"/>
              <w:rPr>
                <w:sz w:val="28"/>
                <w:szCs w:val="28"/>
              </w:rPr>
            </w:pPr>
            <w:r>
              <w:rPr>
                <w:sz w:val="28"/>
                <w:szCs w:val="28"/>
              </w:rPr>
              <w:t xml:space="preserve"> </w:t>
            </w:r>
          </w:p>
        </w:tc>
      </w:tr>
      <w:tr w:rsidR="007E71AB" w:rsidTr="007E71AB">
        <w:tc>
          <w:tcPr>
            <w:tcW w:w="2802" w:type="dxa"/>
            <w:hideMark/>
          </w:tcPr>
          <w:p w:rsidR="007E71AB" w:rsidRDefault="007E71AB">
            <w:pPr>
              <w:rPr>
                <w:sz w:val="28"/>
                <w:szCs w:val="28"/>
                <w:lang w:val="uk-UA"/>
              </w:rPr>
            </w:pPr>
            <w:r>
              <w:rPr>
                <w:sz w:val="28"/>
                <w:szCs w:val="28"/>
                <w:lang w:val="uk-UA"/>
              </w:rPr>
              <w:t>Інформація про строковість чи безстроковість призначення на посаду</w:t>
            </w:r>
          </w:p>
        </w:tc>
        <w:tc>
          <w:tcPr>
            <w:tcW w:w="6804" w:type="dxa"/>
            <w:hideMark/>
          </w:tcPr>
          <w:p w:rsidR="007E71AB" w:rsidRDefault="007E71AB">
            <w:pPr>
              <w:jc w:val="both"/>
              <w:rPr>
                <w:sz w:val="28"/>
                <w:szCs w:val="28"/>
                <w:lang w:val="uk-UA"/>
              </w:rPr>
            </w:pPr>
            <w:r>
              <w:rPr>
                <w:sz w:val="28"/>
                <w:szCs w:val="28"/>
                <w:lang w:val="uk-UA"/>
              </w:rPr>
              <w:t>Безстрокове призначення на посаду</w:t>
            </w:r>
          </w:p>
        </w:tc>
      </w:tr>
      <w:tr w:rsidR="007E71AB" w:rsidTr="007E71AB">
        <w:tc>
          <w:tcPr>
            <w:tcW w:w="2802" w:type="dxa"/>
            <w:hideMark/>
          </w:tcPr>
          <w:p w:rsidR="007E71AB" w:rsidRDefault="007E71AB">
            <w:pPr>
              <w:rPr>
                <w:sz w:val="28"/>
                <w:szCs w:val="28"/>
                <w:lang w:val="uk-UA"/>
              </w:rPr>
            </w:pPr>
            <w:r>
              <w:rPr>
                <w:sz w:val="28"/>
                <w:szCs w:val="28"/>
                <w:lang w:val="uk-UA"/>
              </w:rPr>
              <w:t xml:space="preserve">Перелік документів, </w:t>
            </w:r>
            <w:r>
              <w:rPr>
                <w:sz w:val="28"/>
                <w:szCs w:val="28"/>
                <w:lang w:val="uk-UA"/>
              </w:rPr>
              <w:lastRenderedPageBreak/>
              <w:t>необхідних для участі в конкурсі, та строк їх подання:</w:t>
            </w:r>
          </w:p>
        </w:tc>
        <w:tc>
          <w:tcPr>
            <w:tcW w:w="6804" w:type="dxa"/>
          </w:tcPr>
          <w:p w:rsidR="007E71AB" w:rsidRDefault="007E71AB">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lastRenderedPageBreak/>
              <w:t>1) копію паспорта громадянина України;</w:t>
            </w:r>
          </w:p>
          <w:p w:rsidR="00F97C0D" w:rsidRDefault="007E71AB" w:rsidP="00F97C0D">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lastRenderedPageBreak/>
              <w:t xml:space="preserve">2) письмову заяву про участь у конкурсі із </w:t>
            </w:r>
          </w:p>
          <w:p w:rsidR="007E71AB" w:rsidRDefault="007E71AB" w:rsidP="00F97C0D">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зазначенням основних мотивів для зайняття посади, до якої додається резюме у довільній формі;</w:t>
            </w:r>
          </w:p>
          <w:p w:rsidR="007E71AB" w:rsidRDefault="007E71AB">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3) письмову заяву, в якій повідомляє про те, що до неї не застосовуються заборони, визначені</w:t>
            </w:r>
            <w:r>
              <w:rPr>
                <w:rStyle w:val="apple-converted-space"/>
                <w:color w:val="2A2928"/>
                <w:sz w:val="28"/>
                <w:szCs w:val="28"/>
                <w:lang w:eastAsia="en-US"/>
              </w:rPr>
              <w:t> </w:t>
            </w:r>
            <w:hyperlink r:id="rId8" w:tgtFrame="_top" w:history="1">
              <w:r w:rsidRPr="00297C17">
                <w:rPr>
                  <w:rStyle w:val="a3"/>
                  <w:color w:val="000000" w:themeColor="text1"/>
                  <w:sz w:val="28"/>
                  <w:szCs w:val="28"/>
                  <w:u w:val="none"/>
                  <w:lang w:eastAsia="en-US"/>
                </w:rPr>
                <w:t>частиною третьою</w:t>
              </w:r>
            </w:hyperlink>
            <w:r w:rsidRPr="00297C17">
              <w:rPr>
                <w:rStyle w:val="apple-converted-space"/>
                <w:color w:val="000000" w:themeColor="text1"/>
                <w:sz w:val="28"/>
                <w:szCs w:val="28"/>
                <w:lang w:eastAsia="en-US"/>
              </w:rPr>
              <w:t> </w:t>
            </w:r>
            <w:r w:rsidRPr="00297C17">
              <w:rPr>
                <w:color w:val="000000" w:themeColor="text1"/>
                <w:sz w:val="28"/>
                <w:szCs w:val="28"/>
                <w:lang w:eastAsia="en-US"/>
              </w:rPr>
              <w:t>або</w:t>
            </w:r>
            <w:r w:rsidRPr="00297C17">
              <w:rPr>
                <w:rStyle w:val="apple-converted-space"/>
                <w:color w:val="000000" w:themeColor="text1"/>
                <w:sz w:val="28"/>
                <w:szCs w:val="28"/>
                <w:lang w:eastAsia="en-US"/>
              </w:rPr>
              <w:t> </w:t>
            </w:r>
            <w:hyperlink r:id="rId9" w:tgtFrame="_top" w:history="1">
              <w:r w:rsidRPr="00297C17">
                <w:rPr>
                  <w:rStyle w:val="a3"/>
                  <w:color w:val="000000" w:themeColor="text1"/>
                  <w:sz w:val="28"/>
                  <w:szCs w:val="28"/>
                  <w:u w:val="none"/>
                  <w:lang w:eastAsia="en-US"/>
                </w:rPr>
                <w:t>четвертою статті 1 Закону України "Про очищення влади"</w:t>
              </w:r>
            </w:hyperlink>
            <w:r>
              <w:rPr>
                <w:color w:val="2A2928"/>
                <w:sz w:val="28"/>
                <w:szCs w:val="28"/>
                <w:lang w:eastAsia="en-US"/>
              </w:rPr>
              <w:t>, та надає згоду на проходження перевірки та оприлюднення відомостей стосовно неї відповідно до зазначеного Закону;</w:t>
            </w:r>
          </w:p>
          <w:p w:rsidR="007E71AB" w:rsidRDefault="007E71AB">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4) копію (копії) документа (документів) про освіту;</w:t>
            </w:r>
          </w:p>
          <w:p w:rsidR="007E71AB" w:rsidRDefault="007E71AB">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5) оригінал посвідчення атестації щодо вільного володіння державною мовою;</w:t>
            </w:r>
          </w:p>
          <w:p w:rsidR="007E71AB" w:rsidRDefault="007E71AB">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6) заповнену особову картку встановленого зразка;</w:t>
            </w:r>
          </w:p>
          <w:p w:rsidR="00453987" w:rsidRDefault="007E71AB">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7) декларацію особи, уповноваженої на виконання функцій держави або місцевого самоврядування, за минулий рік</w:t>
            </w:r>
            <w:r w:rsidR="00453987">
              <w:rPr>
                <w:color w:val="2A2928"/>
                <w:sz w:val="28"/>
                <w:szCs w:val="28"/>
                <w:lang w:eastAsia="en-US"/>
              </w:rPr>
              <w:t>;</w:t>
            </w:r>
          </w:p>
          <w:p w:rsidR="007E71AB" w:rsidRDefault="00453987">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8) заява про відсутність заборгованості зі сплати аліментів на утримання дитини, сукупний розмір якої перевищує суму відповідних платежів за шість місяців з дня пред’явлення виконавчого документа до примусового виконання.</w:t>
            </w:r>
          </w:p>
          <w:p w:rsidR="007E71AB" w:rsidRDefault="007E71AB">
            <w:pPr>
              <w:pStyle w:val="a4"/>
              <w:ind w:left="0"/>
              <w:jc w:val="both"/>
              <w:rPr>
                <w:sz w:val="28"/>
                <w:szCs w:val="28"/>
                <w:lang w:val="uk-UA"/>
              </w:rPr>
            </w:pPr>
            <w:r>
              <w:rPr>
                <w:sz w:val="28"/>
                <w:szCs w:val="28"/>
                <w:lang w:val="uk-UA"/>
              </w:rPr>
              <w:t xml:space="preserve">Документи приймаються до </w:t>
            </w:r>
            <w:r w:rsidR="008F3DE5">
              <w:rPr>
                <w:sz w:val="28"/>
                <w:szCs w:val="28"/>
                <w:lang w:val="uk-UA"/>
              </w:rPr>
              <w:t>16</w:t>
            </w:r>
            <w:r w:rsidR="00297C17">
              <w:rPr>
                <w:sz w:val="28"/>
                <w:szCs w:val="28"/>
                <w:lang w:val="uk-UA"/>
              </w:rPr>
              <w:t xml:space="preserve"> год.</w:t>
            </w:r>
            <w:r w:rsidR="008F3DE5">
              <w:rPr>
                <w:sz w:val="28"/>
                <w:szCs w:val="28"/>
                <w:lang w:val="uk-UA"/>
              </w:rPr>
              <w:t>15</w:t>
            </w:r>
            <w:r w:rsidR="00297C17">
              <w:rPr>
                <w:sz w:val="28"/>
                <w:szCs w:val="28"/>
                <w:lang w:val="uk-UA"/>
              </w:rPr>
              <w:t xml:space="preserve"> хв. </w:t>
            </w:r>
            <w:r w:rsidR="008F3DE5">
              <w:rPr>
                <w:sz w:val="28"/>
                <w:szCs w:val="28"/>
                <w:lang w:val="uk-UA"/>
              </w:rPr>
              <w:t>23</w:t>
            </w:r>
            <w:r w:rsidR="00EE713B">
              <w:rPr>
                <w:sz w:val="28"/>
                <w:szCs w:val="28"/>
                <w:lang w:val="uk-UA"/>
              </w:rPr>
              <w:t xml:space="preserve"> листопада</w:t>
            </w:r>
            <w:r>
              <w:rPr>
                <w:sz w:val="28"/>
                <w:szCs w:val="28"/>
                <w:lang w:val="uk-UA"/>
              </w:rPr>
              <w:t xml:space="preserve"> 201</w:t>
            </w:r>
            <w:r w:rsidR="0057264E">
              <w:rPr>
                <w:sz w:val="28"/>
                <w:szCs w:val="28"/>
                <w:lang w:val="uk-UA"/>
              </w:rPr>
              <w:t>8</w:t>
            </w:r>
            <w:r>
              <w:rPr>
                <w:sz w:val="28"/>
                <w:szCs w:val="28"/>
                <w:lang w:val="uk-UA"/>
              </w:rPr>
              <w:t xml:space="preserve"> року</w:t>
            </w:r>
            <w:r w:rsidR="00F97C0D">
              <w:rPr>
                <w:sz w:val="28"/>
                <w:szCs w:val="28"/>
                <w:lang w:val="uk-UA"/>
              </w:rPr>
              <w:t xml:space="preserve">, за </w:t>
            </w:r>
            <w:proofErr w:type="spellStart"/>
            <w:r w:rsidR="00F97C0D">
              <w:rPr>
                <w:sz w:val="28"/>
                <w:szCs w:val="28"/>
                <w:lang w:val="uk-UA"/>
              </w:rPr>
              <w:t>адресою</w:t>
            </w:r>
            <w:proofErr w:type="spellEnd"/>
            <w:r w:rsidR="00F97C0D">
              <w:rPr>
                <w:sz w:val="28"/>
                <w:szCs w:val="28"/>
                <w:lang w:val="uk-UA"/>
              </w:rPr>
              <w:t>: вул. Шевченка, 53, м. Хмельницький, 29000</w:t>
            </w:r>
          </w:p>
          <w:p w:rsidR="007E71AB" w:rsidRDefault="007E71AB">
            <w:pPr>
              <w:pStyle w:val="a4"/>
              <w:ind w:left="0"/>
              <w:jc w:val="both"/>
              <w:rPr>
                <w:sz w:val="28"/>
                <w:szCs w:val="28"/>
                <w:lang w:val="uk-UA"/>
              </w:rPr>
            </w:pPr>
          </w:p>
        </w:tc>
      </w:tr>
      <w:tr w:rsidR="007E71AB" w:rsidTr="007E71AB">
        <w:tc>
          <w:tcPr>
            <w:tcW w:w="2802" w:type="dxa"/>
          </w:tcPr>
          <w:p w:rsidR="007E71AB" w:rsidRDefault="0057264E">
            <w:pPr>
              <w:rPr>
                <w:sz w:val="28"/>
                <w:szCs w:val="28"/>
                <w:lang w:val="uk-UA"/>
              </w:rPr>
            </w:pPr>
            <w:r>
              <w:rPr>
                <w:sz w:val="28"/>
                <w:szCs w:val="28"/>
                <w:lang w:val="uk-UA"/>
              </w:rPr>
              <w:lastRenderedPageBreak/>
              <w:t>Місце, час та дата початку</w:t>
            </w:r>
            <w:r w:rsidR="007E71AB">
              <w:rPr>
                <w:sz w:val="28"/>
                <w:szCs w:val="28"/>
                <w:lang w:val="uk-UA"/>
              </w:rPr>
              <w:t xml:space="preserve"> проведення конкурсу:</w:t>
            </w:r>
          </w:p>
          <w:p w:rsidR="007E71AB" w:rsidRDefault="007E71AB">
            <w:pPr>
              <w:rPr>
                <w:sz w:val="28"/>
                <w:szCs w:val="28"/>
                <w:lang w:val="uk-UA"/>
              </w:rPr>
            </w:pPr>
          </w:p>
        </w:tc>
        <w:tc>
          <w:tcPr>
            <w:tcW w:w="6804" w:type="dxa"/>
            <w:hideMark/>
          </w:tcPr>
          <w:p w:rsidR="007E71AB" w:rsidRDefault="00F97C0D" w:rsidP="008F3DE5">
            <w:pPr>
              <w:pStyle w:val="a4"/>
              <w:ind w:left="-108"/>
              <w:jc w:val="both"/>
              <w:rPr>
                <w:sz w:val="28"/>
                <w:szCs w:val="28"/>
                <w:lang w:val="uk-UA"/>
              </w:rPr>
            </w:pPr>
            <w:r>
              <w:rPr>
                <w:sz w:val="28"/>
                <w:szCs w:val="28"/>
                <w:lang w:val="uk-UA"/>
              </w:rPr>
              <w:t>вул. Шевченка, 53, м. Хмельницький</w:t>
            </w:r>
            <w:r w:rsidR="002B564F">
              <w:rPr>
                <w:sz w:val="28"/>
                <w:szCs w:val="28"/>
                <w:lang w:val="uk-UA"/>
              </w:rPr>
              <w:t xml:space="preserve"> (кабінет</w:t>
            </w:r>
            <w:r w:rsidR="00DE0DED">
              <w:rPr>
                <w:sz w:val="28"/>
                <w:szCs w:val="28"/>
                <w:lang w:val="uk-UA"/>
              </w:rPr>
              <w:t xml:space="preserve"> №9</w:t>
            </w:r>
            <w:r w:rsidR="002B564F">
              <w:rPr>
                <w:sz w:val="28"/>
                <w:szCs w:val="28"/>
                <w:lang w:val="uk-UA"/>
              </w:rPr>
              <w:t>)</w:t>
            </w:r>
            <w:r>
              <w:rPr>
                <w:sz w:val="28"/>
                <w:szCs w:val="28"/>
                <w:lang w:val="uk-UA"/>
              </w:rPr>
              <w:t xml:space="preserve"> о 1</w:t>
            </w:r>
            <w:r w:rsidR="008F3DE5">
              <w:rPr>
                <w:sz w:val="28"/>
                <w:szCs w:val="28"/>
                <w:lang w:val="uk-UA"/>
              </w:rPr>
              <w:t>1</w:t>
            </w:r>
            <w:r>
              <w:rPr>
                <w:sz w:val="28"/>
                <w:szCs w:val="28"/>
                <w:lang w:val="uk-UA"/>
              </w:rPr>
              <w:t xml:space="preserve">:00 год. </w:t>
            </w:r>
            <w:r w:rsidR="008F3DE5">
              <w:rPr>
                <w:sz w:val="28"/>
                <w:szCs w:val="28"/>
                <w:lang w:val="uk-UA"/>
              </w:rPr>
              <w:t>28</w:t>
            </w:r>
            <w:r w:rsidR="007E71AB">
              <w:rPr>
                <w:sz w:val="28"/>
                <w:szCs w:val="28"/>
                <w:lang w:val="uk-UA"/>
              </w:rPr>
              <w:t xml:space="preserve"> </w:t>
            </w:r>
            <w:r w:rsidR="00EE713B">
              <w:rPr>
                <w:sz w:val="28"/>
                <w:szCs w:val="28"/>
                <w:lang w:val="uk-UA"/>
              </w:rPr>
              <w:t>листопада</w:t>
            </w:r>
            <w:r w:rsidR="007E71AB">
              <w:rPr>
                <w:sz w:val="28"/>
                <w:szCs w:val="28"/>
                <w:lang w:val="uk-UA"/>
              </w:rPr>
              <w:t xml:space="preserve"> 201</w:t>
            </w:r>
            <w:r w:rsidR="0057264E">
              <w:rPr>
                <w:sz w:val="28"/>
                <w:szCs w:val="28"/>
                <w:lang w:val="uk-UA"/>
              </w:rPr>
              <w:t>8</w:t>
            </w:r>
            <w:r w:rsidR="007E71AB">
              <w:rPr>
                <w:sz w:val="28"/>
                <w:szCs w:val="28"/>
                <w:lang w:val="uk-UA"/>
              </w:rPr>
              <w:t xml:space="preserve"> року. </w:t>
            </w:r>
          </w:p>
        </w:tc>
      </w:tr>
      <w:tr w:rsidR="007E71AB" w:rsidRPr="005D2262" w:rsidTr="007E71AB">
        <w:tc>
          <w:tcPr>
            <w:tcW w:w="2802" w:type="dxa"/>
            <w:hideMark/>
          </w:tcPr>
          <w:p w:rsidR="007E71AB" w:rsidRDefault="007E71AB">
            <w:pPr>
              <w:rPr>
                <w:sz w:val="28"/>
                <w:szCs w:val="28"/>
                <w:lang w:val="uk-UA"/>
              </w:rPr>
            </w:pPr>
            <w:r>
              <w:rPr>
                <w:sz w:val="28"/>
                <w:szCs w:val="28"/>
                <w:lang w:val="uk-UA"/>
              </w:rPr>
              <w:t>Прізвище, ім’я та по батькові, номер телефону та адреса електронної пошти особи, яка надає додаткову інформацію з питань проведення конкурсу:</w:t>
            </w:r>
          </w:p>
          <w:p w:rsidR="00AC4991" w:rsidRDefault="00AC4991">
            <w:pPr>
              <w:rPr>
                <w:sz w:val="28"/>
                <w:szCs w:val="28"/>
                <w:lang w:val="uk-UA"/>
              </w:rPr>
            </w:pPr>
          </w:p>
        </w:tc>
        <w:tc>
          <w:tcPr>
            <w:tcW w:w="6804" w:type="dxa"/>
            <w:hideMark/>
          </w:tcPr>
          <w:p w:rsidR="007E71AB" w:rsidRDefault="007E71AB">
            <w:pPr>
              <w:pStyle w:val="a4"/>
              <w:ind w:left="-108"/>
              <w:jc w:val="both"/>
              <w:rPr>
                <w:sz w:val="28"/>
                <w:szCs w:val="28"/>
                <w:lang w:val="uk-UA"/>
              </w:rPr>
            </w:pPr>
            <w:proofErr w:type="spellStart"/>
            <w:r>
              <w:rPr>
                <w:sz w:val="28"/>
                <w:szCs w:val="28"/>
                <w:lang w:val="uk-UA"/>
              </w:rPr>
              <w:t>Галишук</w:t>
            </w:r>
            <w:proofErr w:type="spellEnd"/>
            <w:r>
              <w:rPr>
                <w:sz w:val="28"/>
                <w:szCs w:val="28"/>
                <w:lang w:val="uk-UA"/>
              </w:rPr>
              <w:t xml:space="preserve"> Наталія Михайлівна, </w:t>
            </w:r>
            <w:proofErr w:type="spellStart"/>
            <w:r>
              <w:rPr>
                <w:sz w:val="28"/>
                <w:szCs w:val="28"/>
                <w:lang w:val="uk-UA"/>
              </w:rPr>
              <w:t>тел</w:t>
            </w:r>
            <w:proofErr w:type="spellEnd"/>
            <w:r>
              <w:rPr>
                <w:sz w:val="28"/>
                <w:szCs w:val="28"/>
                <w:lang w:val="uk-UA"/>
              </w:rPr>
              <w:t>. (0382) 65-60-53</w:t>
            </w:r>
          </w:p>
          <w:p w:rsidR="007E71AB" w:rsidRDefault="007E71AB">
            <w:pPr>
              <w:pStyle w:val="a4"/>
              <w:ind w:left="-108"/>
              <w:jc w:val="both"/>
              <w:rPr>
                <w:sz w:val="28"/>
                <w:szCs w:val="28"/>
                <w:lang w:val="uk-UA"/>
              </w:rPr>
            </w:pPr>
            <w:r>
              <w:rPr>
                <w:sz w:val="28"/>
                <w:szCs w:val="28"/>
                <w:lang w:val="en-US"/>
              </w:rPr>
              <w:t>e</w:t>
            </w:r>
            <w:r>
              <w:rPr>
                <w:sz w:val="28"/>
                <w:szCs w:val="28"/>
                <w:lang w:val="uk-UA"/>
              </w:rPr>
              <w:t>-</w:t>
            </w:r>
            <w:r>
              <w:rPr>
                <w:sz w:val="28"/>
                <w:szCs w:val="28"/>
                <w:lang w:val="en-US"/>
              </w:rPr>
              <w:t>mail</w:t>
            </w:r>
            <w:r>
              <w:rPr>
                <w:sz w:val="28"/>
                <w:szCs w:val="28"/>
                <w:lang w:val="uk-UA"/>
              </w:rPr>
              <w:t xml:space="preserve">: </w:t>
            </w:r>
            <w:hyperlink r:id="rId10" w:history="1">
              <w:r w:rsidR="005D2262" w:rsidRPr="003F259A">
                <w:rPr>
                  <w:rStyle w:val="a3"/>
                  <w:rFonts w:eastAsiaTheme="minorHAnsi"/>
                  <w:sz w:val="28"/>
                  <w:szCs w:val="28"/>
                  <w:lang w:val="uk-UA" w:eastAsia="en-US"/>
                </w:rPr>
                <w:t>hr2@consumerhm.gov.ua</w:t>
              </w:r>
            </w:hyperlink>
            <w:r>
              <w:rPr>
                <w:rFonts w:eastAsiaTheme="minorHAnsi"/>
                <w:color w:val="000000"/>
                <w:sz w:val="28"/>
                <w:szCs w:val="28"/>
                <w:lang w:val="uk-UA" w:eastAsia="en-US"/>
              </w:rPr>
              <w:t xml:space="preserve"> </w:t>
            </w:r>
          </w:p>
        </w:tc>
      </w:tr>
      <w:tr w:rsidR="007E71AB" w:rsidTr="007E71AB">
        <w:tc>
          <w:tcPr>
            <w:tcW w:w="9606" w:type="dxa"/>
            <w:gridSpan w:val="2"/>
          </w:tcPr>
          <w:p w:rsidR="007E71AB" w:rsidRDefault="007E71AB">
            <w:pPr>
              <w:pStyle w:val="a4"/>
              <w:ind w:left="-108"/>
              <w:jc w:val="center"/>
              <w:rPr>
                <w:b/>
                <w:sz w:val="28"/>
                <w:szCs w:val="28"/>
                <w:lang w:val="uk-UA"/>
              </w:rPr>
            </w:pPr>
          </w:p>
          <w:p w:rsidR="007E71AB" w:rsidRDefault="007E71AB">
            <w:pPr>
              <w:pStyle w:val="a4"/>
              <w:ind w:left="-108"/>
              <w:jc w:val="center"/>
              <w:rPr>
                <w:b/>
                <w:sz w:val="28"/>
                <w:szCs w:val="28"/>
                <w:lang w:val="uk-UA"/>
              </w:rPr>
            </w:pPr>
            <w:r>
              <w:rPr>
                <w:b/>
                <w:sz w:val="28"/>
                <w:szCs w:val="28"/>
                <w:lang w:val="uk-UA"/>
              </w:rPr>
              <w:t>Кваліфікаційні вимоги</w:t>
            </w:r>
          </w:p>
          <w:p w:rsidR="007E71AB" w:rsidRDefault="007E71AB">
            <w:pPr>
              <w:pStyle w:val="a4"/>
              <w:ind w:left="-108"/>
              <w:jc w:val="center"/>
              <w:rPr>
                <w:b/>
                <w:sz w:val="28"/>
                <w:szCs w:val="28"/>
                <w:lang w:val="uk-UA"/>
              </w:rPr>
            </w:pPr>
          </w:p>
        </w:tc>
      </w:tr>
      <w:tr w:rsidR="007E71AB" w:rsidTr="007E71AB">
        <w:tc>
          <w:tcPr>
            <w:tcW w:w="2802" w:type="dxa"/>
            <w:hideMark/>
          </w:tcPr>
          <w:p w:rsidR="007E71AB" w:rsidRDefault="007E71AB" w:rsidP="00F67D3A">
            <w:pPr>
              <w:pStyle w:val="a4"/>
              <w:numPr>
                <w:ilvl w:val="0"/>
                <w:numId w:val="2"/>
              </w:numPr>
              <w:ind w:left="284" w:hanging="284"/>
              <w:rPr>
                <w:sz w:val="28"/>
                <w:szCs w:val="28"/>
                <w:lang w:val="uk-UA"/>
              </w:rPr>
            </w:pPr>
            <w:r>
              <w:rPr>
                <w:sz w:val="28"/>
                <w:szCs w:val="28"/>
                <w:lang w:val="uk-UA"/>
              </w:rPr>
              <w:t>Освіта</w:t>
            </w:r>
          </w:p>
        </w:tc>
        <w:tc>
          <w:tcPr>
            <w:tcW w:w="6804" w:type="dxa"/>
          </w:tcPr>
          <w:p w:rsidR="007E71AB" w:rsidRDefault="007E71AB" w:rsidP="008F3DE5">
            <w:pPr>
              <w:pStyle w:val="a4"/>
              <w:ind w:left="-108"/>
              <w:jc w:val="both"/>
              <w:rPr>
                <w:sz w:val="28"/>
                <w:szCs w:val="28"/>
                <w:lang w:val="uk-UA"/>
              </w:rPr>
            </w:pPr>
            <w:r>
              <w:rPr>
                <w:sz w:val="28"/>
                <w:szCs w:val="28"/>
                <w:lang w:val="uk-UA"/>
              </w:rPr>
              <w:t>Вища освіта за освітнім ступенем</w:t>
            </w:r>
            <w:r w:rsidR="00A93EBA">
              <w:rPr>
                <w:sz w:val="28"/>
                <w:szCs w:val="28"/>
                <w:lang w:val="uk-UA"/>
              </w:rPr>
              <w:t xml:space="preserve"> не нижче</w:t>
            </w:r>
            <w:r>
              <w:rPr>
                <w:sz w:val="28"/>
                <w:szCs w:val="28"/>
                <w:lang w:val="uk-UA"/>
              </w:rPr>
              <w:t xml:space="preserve"> магістра</w:t>
            </w:r>
            <w:r>
              <w:rPr>
                <w:sz w:val="28"/>
                <w:szCs w:val="28"/>
              </w:rPr>
              <w:t xml:space="preserve"> </w:t>
            </w:r>
          </w:p>
        </w:tc>
      </w:tr>
      <w:tr w:rsidR="007E71AB" w:rsidTr="007E71AB">
        <w:tc>
          <w:tcPr>
            <w:tcW w:w="2802" w:type="dxa"/>
            <w:hideMark/>
          </w:tcPr>
          <w:p w:rsidR="007E71AB" w:rsidRDefault="007E71AB" w:rsidP="00F67D3A">
            <w:pPr>
              <w:pStyle w:val="a4"/>
              <w:numPr>
                <w:ilvl w:val="0"/>
                <w:numId w:val="2"/>
              </w:numPr>
              <w:ind w:left="284" w:hanging="284"/>
              <w:rPr>
                <w:sz w:val="28"/>
                <w:szCs w:val="28"/>
                <w:lang w:val="uk-UA"/>
              </w:rPr>
            </w:pPr>
            <w:r>
              <w:rPr>
                <w:sz w:val="28"/>
                <w:szCs w:val="28"/>
                <w:lang w:val="uk-UA"/>
              </w:rPr>
              <w:t>Досвід роботи</w:t>
            </w:r>
          </w:p>
        </w:tc>
        <w:tc>
          <w:tcPr>
            <w:tcW w:w="6804" w:type="dxa"/>
            <w:hideMark/>
          </w:tcPr>
          <w:p w:rsidR="007E71AB" w:rsidRDefault="007E71AB" w:rsidP="003D4D0E">
            <w:pPr>
              <w:pStyle w:val="a4"/>
              <w:ind w:left="-108"/>
              <w:rPr>
                <w:sz w:val="28"/>
                <w:szCs w:val="28"/>
                <w:lang w:val="uk-UA"/>
              </w:rPr>
            </w:pPr>
            <w:r>
              <w:rPr>
                <w:color w:val="000000"/>
                <w:sz w:val="28"/>
                <w:szCs w:val="28"/>
                <w:shd w:val="clear" w:color="auto" w:fill="FFFFFF"/>
                <w:lang w:val="uk-UA"/>
              </w:rPr>
              <w:t>Д</w:t>
            </w:r>
            <w:proofErr w:type="spellStart"/>
            <w:r>
              <w:rPr>
                <w:color w:val="000000"/>
                <w:sz w:val="28"/>
                <w:szCs w:val="28"/>
                <w:shd w:val="clear" w:color="auto" w:fill="FFFFFF"/>
              </w:rPr>
              <w:t>освід</w:t>
            </w:r>
            <w:proofErr w:type="spellEnd"/>
            <w:r>
              <w:rPr>
                <w:color w:val="000000"/>
                <w:sz w:val="28"/>
                <w:szCs w:val="28"/>
                <w:shd w:val="clear" w:color="auto" w:fill="FFFFFF"/>
              </w:rPr>
              <w:t xml:space="preserve"> </w:t>
            </w:r>
            <w:proofErr w:type="spellStart"/>
            <w:r>
              <w:rPr>
                <w:color w:val="000000"/>
                <w:sz w:val="28"/>
                <w:szCs w:val="28"/>
                <w:shd w:val="clear" w:color="auto" w:fill="FFFFFF"/>
              </w:rPr>
              <w:t>роботи</w:t>
            </w:r>
            <w:proofErr w:type="spellEnd"/>
            <w:r>
              <w:rPr>
                <w:color w:val="000000"/>
                <w:sz w:val="28"/>
                <w:szCs w:val="28"/>
                <w:shd w:val="clear" w:color="auto" w:fill="FFFFFF"/>
              </w:rPr>
              <w:t xml:space="preserve"> на посадах </w:t>
            </w:r>
            <w:proofErr w:type="spellStart"/>
            <w:r>
              <w:rPr>
                <w:color w:val="000000"/>
                <w:sz w:val="28"/>
                <w:szCs w:val="28"/>
                <w:shd w:val="clear" w:color="auto" w:fill="FFFFFF"/>
              </w:rPr>
              <w:t>державної</w:t>
            </w:r>
            <w:proofErr w:type="spellEnd"/>
            <w:r>
              <w:rPr>
                <w:color w:val="000000"/>
                <w:sz w:val="28"/>
                <w:szCs w:val="28"/>
                <w:shd w:val="clear" w:color="auto" w:fill="FFFFFF"/>
              </w:rPr>
              <w:t xml:space="preserve"> </w:t>
            </w:r>
            <w:proofErr w:type="spellStart"/>
            <w:r>
              <w:rPr>
                <w:color w:val="000000"/>
                <w:sz w:val="28"/>
                <w:szCs w:val="28"/>
                <w:shd w:val="clear" w:color="auto" w:fill="FFFFFF"/>
              </w:rPr>
              <w:t>служби</w:t>
            </w:r>
            <w:proofErr w:type="spellEnd"/>
            <w:r>
              <w:rPr>
                <w:color w:val="000000"/>
                <w:sz w:val="28"/>
                <w:szCs w:val="28"/>
                <w:shd w:val="clear" w:color="auto" w:fill="FFFFFF"/>
              </w:rPr>
              <w:t xml:space="preserve"> </w:t>
            </w:r>
            <w:proofErr w:type="spellStart"/>
            <w:r>
              <w:rPr>
                <w:color w:val="000000"/>
                <w:sz w:val="28"/>
                <w:szCs w:val="28"/>
                <w:shd w:val="clear" w:color="auto" w:fill="FFFFFF"/>
              </w:rPr>
              <w:t>категорій</w:t>
            </w:r>
            <w:proofErr w:type="spellEnd"/>
            <w:r>
              <w:rPr>
                <w:color w:val="000000"/>
                <w:sz w:val="28"/>
                <w:szCs w:val="28"/>
                <w:shd w:val="clear" w:color="auto" w:fill="FFFFFF"/>
              </w:rPr>
              <w:t xml:space="preserve"> "Б" </w:t>
            </w:r>
            <w:proofErr w:type="spellStart"/>
            <w:r>
              <w:rPr>
                <w:color w:val="000000"/>
                <w:sz w:val="28"/>
                <w:szCs w:val="28"/>
                <w:shd w:val="clear" w:color="auto" w:fill="FFFFFF"/>
              </w:rPr>
              <w:t>чи</w:t>
            </w:r>
            <w:proofErr w:type="spellEnd"/>
            <w:r>
              <w:rPr>
                <w:color w:val="000000"/>
                <w:sz w:val="28"/>
                <w:szCs w:val="28"/>
                <w:shd w:val="clear" w:color="auto" w:fill="FFFFFF"/>
              </w:rPr>
              <w:t xml:space="preserve"> "В" </w:t>
            </w:r>
            <w:proofErr w:type="spellStart"/>
            <w:r>
              <w:rPr>
                <w:color w:val="000000"/>
                <w:sz w:val="28"/>
                <w:szCs w:val="28"/>
                <w:shd w:val="clear" w:color="auto" w:fill="FFFFFF"/>
              </w:rPr>
              <w:t>або</w:t>
            </w:r>
            <w:proofErr w:type="spellEnd"/>
            <w:r>
              <w:rPr>
                <w:color w:val="000000"/>
                <w:sz w:val="28"/>
                <w:szCs w:val="28"/>
                <w:shd w:val="clear" w:color="auto" w:fill="FFFFFF"/>
              </w:rPr>
              <w:t xml:space="preserve"> </w:t>
            </w:r>
            <w:proofErr w:type="spellStart"/>
            <w:r>
              <w:rPr>
                <w:color w:val="000000"/>
                <w:sz w:val="28"/>
                <w:szCs w:val="28"/>
                <w:shd w:val="clear" w:color="auto" w:fill="FFFFFF"/>
              </w:rPr>
              <w:t>досвід</w:t>
            </w:r>
            <w:proofErr w:type="spellEnd"/>
            <w:r>
              <w:rPr>
                <w:color w:val="000000"/>
                <w:sz w:val="28"/>
                <w:szCs w:val="28"/>
                <w:shd w:val="clear" w:color="auto" w:fill="FFFFFF"/>
              </w:rPr>
              <w:t xml:space="preserve"> </w:t>
            </w:r>
            <w:proofErr w:type="spellStart"/>
            <w:r>
              <w:rPr>
                <w:color w:val="000000"/>
                <w:sz w:val="28"/>
                <w:szCs w:val="28"/>
                <w:shd w:val="clear" w:color="auto" w:fill="FFFFFF"/>
              </w:rPr>
              <w:t>служби</w:t>
            </w:r>
            <w:proofErr w:type="spellEnd"/>
            <w:r>
              <w:rPr>
                <w:color w:val="000000"/>
                <w:sz w:val="28"/>
                <w:szCs w:val="28"/>
                <w:shd w:val="clear" w:color="auto" w:fill="FFFFFF"/>
              </w:rPr>
              <w:t xml:space="preserve"> в органах </w:t>
            </w:r>
            <w:proofErr w:type="spellStart"/>
            <w:r>
              <w:rPr>
                <w:color w:val="000000"/>
                <w:sz w:val="28"/>
                <w:szCs w:val="28"/>
                <w:shd w:val="clear" w:color="auto" w:fill="FFFFFF"/>
              </w:rPr>
              <w:t>місцевого</w:t>
            </w:r>
            <w:proofErr w:type="spellEnd"/>
            <w:r>
              <w:rPr>
                <w:color w:val="000000"/>
                <w:sz w:val="28"/>
                <w:szCs w:val="28"/>
                <w:shd w:val="clear" w:color="auto" w:fill="FFFFFF"/>
              </w:rPr>
              <w:t xml:space="preserve"> </w:t>
            </w:r>
            <w:proofErr w:type="spellStart"/>
            <w:r>
              <w:rPr>
                <w:color w:val="000000"/>
                <w:sz w:val="28"/>
                <w:szCs w:val="28"/>
                <w:shd w:val="clear" w:color="auto" w:fill="FFFFFF"/>
              </w:rPr>
              <w:lastRenderedPageBreak/>
              <w:t>самоврядування</w:t>
            </w:r>
            <w:proofErr w:type="spellEnd"/>
            <w:r>
              <w:rPr>
                <w:color w:val="000000"/>
                <w:sz w:val="28"/>
                <w:szCs w:val="28"/>
                <w:shd w:val="clear" w:color="auto" w:fill="FFFFFF"/>
              </w:rPr>
              <w:t xml:space="preserve">, </w:t>
            </w:r>
            <w:proofErr w:type="spellStart"/>
            <w:r>
              <w:rPr>
                <w:color w:val="000000"/>
                <w:sz w:val="28"/>
                <w:szCs w:val="28"/>
                <w:shd w:val="clear" w:color="auto" w:fill="FFFFFF"/>
              </w:rPr>
              <w:t>або</w:t>
            </w:r>
            <w:proofErr w:type="spellEnd"/>
            <w:r>
              <w:rPr>
                <w:color w:val="000000"/>
                <w:sz w:val="28"/>
                <w:szCs w:val="28"/>
                <w:shd w:val="clear" w:color="auto" w:fill="FFFFFF"/>
              </w:rPr>
              <w:t xml:space="preserve"> </w:t>
            </w:r>
            <w:proofErr w:type="spellStart"/>
            <w:r>
              <w:rPr>
                <w:color w:val="000000"/>
                <w:sz w:val="28"/>
                <w:szCs w:val="28"/>
                <w:shd w:val="clear" w:color="auto" w:fill="FFFFFF"/>
              </w:rPr>
              <w:t>досвід</w:t>
            </w:r>
            <w:proofErr w:type="spellEnd"/>
            <w:r>
              <w:rPr>
                <w:color w:val="000000"/>
                <w:sz w:val="28"/>
                <w:szCs w:val="28"/>
                <w:shd w:val="clear" w:color="auto" w:fill="FFFFFF"/>
              </w:rPr>
              <w:t xml:space="preserve"> </w:t>
            </w:r>
            <w:proofErr w:type="spellStart"/>
            <w:r>
              <w:rPr>
                <w:color w:val="000000"/>
                <w:sz w:val="28"/>
                <w:szCs w:val="28"/>
                <w:shd w:val="clear" w:color="auto" w:fill="FFFFFF"/>
              </w:rPr>
              <w:t>роботи</w:t>
            </w:r>
            <w:proofErr w:type="spellEnd"/>
            <w:r>
              <w:rPr>
                <w:color w:val="000000"/>
                <w:sz w:val="28"/>
                <w:szCs w:val="28"/>
                <w:shd w:val="clear" w:color="auto" w:fill="FFFFFF"/>
              </w:rPr>
              <w:t xml:space="preserve"> на </w:t>
            </w:r>
            <w:proofErr w:type="spellStart"/>
            <w:r>
              <w:rPr>
                <w:color w:val="000000"/>
                <w:sz w:val="28"/>
                <w:szCs w:val="28"/>
                <w:shd w:val="clear" w:color="auto" w:fill="FFFFFF"/>
              </w:rPr>
              <w:t>керівних</w:t>
            </w:r>
            <w:proofErr w:type="spellEnd"/>
            <w:r>
              <w:rPr>
                <w:color w:val="000000"/>
                <w:sz w:val="28"/>
                <w:szCs w:val="28"/>
                <w:shd w:val="clear" w:color="auto" w:fill="FFFFFF"/>
              </w:rPr>
              <w:t xml:space="preserve"> посадах </w:t>
            </w:r>
            <w:proofErr w:type="spellStart"/>
            <w:r>
              <w:rPr>
                <w:color w:val="000000"/>
                <w:sz w:val="28"/>
                <w:szCs w:val="28"/>
                <w:shd w:val="clear" w:color="auto" w:fill="FFFFFF"/>
              </w:rPr>
              <w:t>підприємств</w:t>
            </w:r>
            <w:proofErr w:type="spellEnd"/>
            <w:r>
              <w:rPr>
                <w:color w:val="000000"/>
                <w:sz w:val="28"/>
                <w:szCs w:val="28"/>
                <w:shd w:val="clear" w:color="auto" w:fill="FFFFFF"/>
              </w:rPr>
              <w:t xml:space="preserve">, </w:t>
            </w:r>
            <w:proofErr w:type="spellStart"/>
            <w:r>
              <w:rPr>
                <w:color w:val="000000"/>
                <w:sz w:val="28"/>
                <w:szCs w:val="28"/>
                <w:shd w:val="clear" w:color="auto" w:fill="FFFFFF"/>
              </w:rPr>
              <w:t>установ</w:t>
            </w:r>
            <w:proofErr w:type="spellEnd"/>
            <w:r>
              <w:rPr>
                <w:color w:val="000000"/>
                <w:sz w:val="28"/>
                <w:szCs w:val="28"/>
                <w:shd w:val="clear" w:color="auto" w:fill="FFFFFF"/>
              </w:rPr>
              <w:t xml:space="preserve"> та </w:t>
            </w:r>
            <w:proofErr w:type="spellStart"/>
            <w:r>
              <w:rPr>
                <w:color w:val="000000"/>
                <w:sz w:val="28"/>
                <w:szCs w:val="28"/>
                <w:shd w:val="clear" w:color="auto" w:fill="FFFFFF"/>
              </w:rPr>
              <w:t>організацій</w:t>
            </w:r>
            <w:proofErr w:type="spellEnd"/>
            <w:r>
              <w:rPr>
                <w:color w:val="000000"/>
                <w:sz w:val="28"/>
                <w:szCs w:val="28"/>
                <w:shd w:val="clear" w:color="auto" w:fill="FFFFFF"/>
              </w:rPr>
              <w:t xml:space="preserve"> </w:t>
            </w:r>
            <w:proofErr w:type="spellStart"/>
            <w:r>
              <w:rPr>
                <w:color w:val="000000"/>
                <w:sz w:val="28"/>
                <w:szCs w:val="28"/>
                <w:shd w:val="clear" w:color="auto" w:fill="FFFFFF"/>
              </w:rPr>
              <w:t>незалежно</w:t>
            </w:r>
            <w:proofErr w:type="spellEnd"/>
            <w:r>
              <w:rPr>
                <w:color w:val="000000"/>
                <w:sz w:val="28"/>
                <w:szCs w:val="28"/>
                <w:shd w:val="clear" w:color="auto" w:fill="FFFFFF"/>
              </w:rPr>
              <w:t xml:space="preserve"> </w:t>
            </w:r>
            <w:proofErr w:type="spellStart"/>
            <w:r>
              <w:rPr>
                <w:color w:val="000000"/>
                <w:sz w:val="28"/>
                <w:szCs w:val="28"/>
                <w:shd w:val="clear" w:color="auto" w:fill="FFFFFF"/>
              </w:rPr>
              <w:t>від</w:t>
            </w:r>
            <w:proofErr w:type="spellEnd"/>
            <w:r>
              <w:rPr>
                <w:color w:val="000000"/>
                <w:sz w:val="28"/>
                <w:szCs w:val="28"/>
                <w:shd w:val="clear" w:color="auto" w:fill="FFFFFF"/>
              </w:rPr>
              <w:t xml:space="preserve"> </w:t>
            </w:r>
            <w:proofErr w:type="spellStart"/>
            <w:r>
              <w:rPr>
                <w:color w:val="000000"/>
                <w:sz w:val="28"/>
                <w:szCs w:val="28"/>
                <w:shd w:val="clear" w:color="auto" w:fill="FFFFFF"/>
              </w:rPr>
              <w:t>форми</w:t>
            </w:r>
            <w:proofErr w:type="spellEnd"/>
            <w:r>
              <w:rPr>
                <w:color w:val="000000"/>
                <w:sz w:val="28"/>
                <w:szCs w:val="28"/>
                <w:shd w:val="clear" w:color="auto" w:fill="FFFFFF"/>
              </w:rPr>
              <w:t xml:space="preserve"> </w:t>
            </w:r>
            <w:proofErr w:type="spellStart"/>
            <w:r>
              <w:rPr>
                <w:color w:val="000000"/>
                <w:sz w:val="28"/>
                <w:szCs w:val="28"/>
                <w:shd w:val="clear" w:color="auto" w:fill="FFFFFF"/>
              </w:rPr>
              <w:t>власності</w:t>
            </w:r>
            <w:proofErr w:type="spellEnd"/>
            <w:r>
              <w:rPr>
                <w:color w:val="000000"/>
                <w:sz w:val="28"/>
                <w:szCs w:val="28"/>
                <w:shd w:val="clear" w:color="auto" w:fill="FFFFFF"/>
              </w:rPr>
              <w:t xml:space="preserve"> не </w:t>
            </w:r>
            <w:proofErr w:type="spellStart"/>
            <w:r>
              <w:rPr>
                <w:color w:val="000000"/>
                <w:sz w:val="28"/>
                <w:szCs w:val="28"/>
                <w:shd w:val="clear" w:color="auto" w:fill="FFFFFF"/>
              </w:rPr>
              <w:t>менше</w:t>
            </w:r>
            <w:proofErr w:type="spellEnd"/>
            <w:r>
              <w:rPr>
                <w:color w:val="000000"/>
                <w:sz w:val="28"/>
                <w:szCs w:val="28"/>
                <w:shd w:val="clear" w:color="auto" w:fill="FFFFFF"/>
              </w:rPr>
              <w:t xml:space="preserve"> </w:t>
            </w:r>
            <w:r w:rsidR="003D4D0E">
              <w:rPr>
                <w:color w:val="000000"/>
                <w:sz w:val="28"/>
                <w:szCs w:val="28"/>
                <w:shd w:val="clear" w:color="auto" w:fill="FFFFFF"/>
                <w:lang w:val="uk-UA"/>
              </w:rPr>
              <w:t xml:space="preserve">двох </w:t>
            </w:r>
            <w:r>
              <w:rPr>
                <w:color w:val="000000"/>
                <w:sz w:val="28"/>
                <w:szCs w:val="28"/>
                <w:shd w:val="clear" w:color="auto" w:fill="FFFFFF"/>
              </w:rPr>
              <w:t>рок</w:t>
            </w:r>
            <w:proofErr w:type="spellStart"/>
            <w:r w:rsidR="003D4D0E">
              <w:rPr>
                <w:color w:val="000000"/>
                <w:sz w:val="28"/>
                <w:szCs w:val="28"/>
                <w:shd w:val="clear" w:color="auto" w:fill="FFFFFF"/>
                <w:lang w:val="uk-UA"/>
              </w:rPr>
              <w:t>ів</w:t>
            </w:r>
            <w:proofErr w:type="spellEnd"/>
            <w:r>
              <w:rPr>
                <w:color w:val="000000"/>
                <w:sz w:val="28"/>
                <w:szCs w:val="28"/>
                <w:shd w:val="clear" w:color="auto" w:fill="FFFFFF"/>
                <w:lang w:val="uk-UA"/>
              </w:rPr>
              <w:t xml:space="preserve">.  </w:t>
            </w:r>
          </w:p>
        </w:tc>
      </w:tr>
      <w:tr w:rsidR="007E71AB" w:rsidTr="007E71AB">
        <w:tc>
          <w:tcPr>
            <w:tcW w:w="2802" w:type="dxa"/>
            <w:hideMark/>
          </w:tcPr>
          <w:p w:rsidR="007E71AB" w:rsidRDefault="007E71AB" w:rsidP="00F67D3A">
            <w:pPr>
              <w:pStyle w:val="a4"/>
              <w:numPr>
                <w:ilvl w:val="0"/>
                <w:numId w:val="2"/>
              </w:numPr>
              <w:ind w:left="284" w:hanging="284"/>
              <w:rPr>
                <w:sz w:val="28"/>
                <w:szCs w:val="28"/>
                <w:lang w:val="uk-UA"/>
              </w:rPr>
            </w:pPr>
            <w:r>
              <w:rPr>
                <w:sz w:val="28"/>
                <w:szCs w:val="28"/>
                <w:lang w:val="uk-UA"/>
              </w:rPr>
              <w:lastRenderedPageBreak/>
              <w:t>Володіння державною мовою</w:t>
            </w:r>
          </w:p>
        </w:tc>
        <w:tc>
          <w:tcPr>
            <w:tcW w:w="6804" w:type="dxa"/>
            <w:hideMark/>
          </w:tcPr>
          <w:p w:rsidR="007E71AB" w:rsidRDefault="007E71AB">
            <w:pPr>
              <w:pStyle w:val="a4"/>
              <w:ind w:left="-108"/>
              <w:rPr>
                <w:sz w:val="28"/>
                <w:szCs w:val="28"/>
                <w:lang w:val="uk-UA"/>
              </w:rPr>
            </w:pPr>
            <w:r>
              <w:rPr>
                <w:sz w:val="28"/>
                <w:szCs w:val="28"/>
                <w:lang w:val="uk-UA"/>
              </w:rPr>
              <w:t>Вільне володіння державною мовою</w:t>
            </w:r>
          </w:p>
        </w:tc>
      </w:tr>
      <w:tr w:rsidR="007E71AB" w:rsidTr="007E71AB">
        <w:tc>
          <w:tcPr>
            <w:tcW w:w="9606" w:type="dxa"/>
            <w:gridSpan w:val="2"/>
          </w:tcPr>
          <w:p w:rsidR="007E71AB" w:rsidRDefault="007E71AB">
            <w:pPr>
              <w:pStyle w:val="a4"/>
              <w:ind w:left="-108"/>
              <w:jc w:val="center"/>
              <w:rPr>
                <w:b/>
                <w:sz w:val="28"/>
                <w:szCs w:val="28"/>
                <w:lang w:val="uk-UA"/>
              </w:rPr>
            </w:pPr>
          </w:p>
          <w:p w:rsidR="007E71AB" w:rsidRDefault="003D4D0E">
            <w:pPr>
              <w:pStyle w:val="a4"/>
              <w:ind w:left="-108"/>
              <w:jc w:val="center"/>
              <w:rPr>
                <w:b/>
                <w:sz w:val="28"/>
                <w:szCs w:val="28"/>
                <w:lang w:val="uk-UA"/>
              </w:rPr>
            </w:pPr>
            <w:r>
              <w:rPr>
                <w:b/>
                <w:sz w:val="28"/>
                <w:szCs w:val="28"/>
                <w:lang w:val="uk-UA"/>
              </w:rPr>
              <w:t>Вимоги до</w:t>
            </w:r>
            <w:r w:rsidR="007E71AB">
              <w:rPr>
                <w:b/>
                <w:sz w:val="28"/>
                <w:szCs w:val="28"/>
                <w:lang w:val="uk-UA"/>
              </w:rPr>
              <w:t xml:space="preserve"> компетентн</w:t>
            </w:r>
            <w:r>
              <w:rPr>
                <w:b/>
                <w:sz w:val="28"/>
                <w:szCs w:val="28"/>
                <w:lang w:val="uk-UA"/>
              </w:rPr>
              <w:t>ості</w:t>
            </w:r>
          </w:p>
          <w:p w:rsidR="007E71AB" w:rsidRDefault="007E71AB">
            <w:pPr>
              <w:pStyle w:val="a4"/>
              <w:ind w:left="-108"/>
              <w:rPr>
                <w:b/>
                <w:sz w:val="28"/>
                <w:szCs w:val="28"/>
                <w:lang w:val="uk-UA"/>
              </w:rPr>
            </w:pPr>
          </w:p>
        </w:tc>
      </w:tr>
      <w:tr w:rsidR="007E71AB" w:rsidTr="007E71AB">
        <w:tc>
          <w:tcPr>
            <w:tcW w:w="2802" w:type="dxa"/>
            <w:hideMark/>
          </w:tcPr>
          <w:p w:rsidR="007E71AB" w:rsidRDefault="007E71AB">
            <w:pPr>
              <w:pStyle w:val="a4"/>
              <w:ind w:left="284"/>
              <w:jc w:val="center"/>
              <w:rPr>
                <w:b/>
                <w:sz w:val="28"/>
                <w:szCs w:val="28"/>
                <w:lang w:val="uk-UA"/>
              </w:rPr>
            </w:pPr>
            <w:r>
              <w:rPr>
                <w:b/>
                <w:sz w:val="28"/>
                <w:szCs w:val="28"/>
                <w:lang w:val="uk-UA"/>
              </w:rPr>
              <w:t>Вимога</w:t>
            </w:r>
          </w:p>
        </w:tc>
        <w:tc>
          <w:tcPr>
            <w:tcW w:w="6804" w:type="dxa"/>
            <w:hideMark/>
          </w:tcPr>
          <w:p w:rsidR="007E71AB" w:rsidRDefault="007E71AB">
            <w:pPr>
              <w:pStyle w:val="a4"/>
              <w:ind w:left="-108"/>
              <w:jc w:val="center"/>
              <w:rPr>
                <w:b/>
                <w:sz w:val="28"/>
                <w:szCs w:val="28"/>
                <w:lang w:val="uk-UA"/>
              </w:rPr>
            </w:pPr>
            <w:r>
              <w:rPr>
                <w:b/>
                <w:sz w:val="28"/>
                <w:szCs w:val="28"/>
                <w:lang w:val="uk-UA"/>
              </w:rPr>
              <w:t>Компоненти вимоги</w:t>
            </w:r>
          </w:p>
        </w:tc>
      </w:tr>
      <w:tr w:rsidR="007E71AB" w:rsidRPr="00D30BD6" w:rsidTr="007E71AB">
        <w:tc>
          <w:tcPr>
            <w:tcW w:w="2802" w:type="dxa"/>
            <w:hideMark/>
          </w:tcPr>
          <w:p w:rsidR="007E71AB" w:rsidRDefault="007E71AB" w:rsidP="002B564F">
            <w:pPr>
              <w:rPr>
                <w:sz w:val="28"/>
                <w:szCs w:val="28"/>
                <w:lang w:val="uk-UA"/>
              </w:rPr>
            </w:pPr>
            <w:r>
              <w:rPr>
                <w:sz w:val="28"/>
                <w:szCs w:val="28"/>
                <w:lang w:val="uk-UA"/>
              </w:rPr>
              <w:t xml:space="preserve">1. </w:t>
            </w:r>
            <w:r w:rsidR="002B564F">
              <w:rPr>
                <w:sz w:val="28"/>
                <w:szCs w:val="28"/>
                <w:lang w:val="uk-UA"/>
              </w:rPr>
              <w:t>Уміння працювати з комп’ютером</w:t>
            </w:r>
          </w:p>
        </w:tc>
        <w:tc>
          <w:tcPr>
            <w:tcW w:w="6804" w:type="dxa"/>
          </w:tcPr>
          <w:p w:rsidR="007E71AB" w:rsidRDefault="002B564F" w:rsidP="002B564F">
            <w:pPr>
              <w:pStyle w:val="a4"/>
              <w:ind w:left="-108"/>
              <w:jc w:val="both"/>
              <w:rPr>
                <w:sz w:val="28"/>
                <w:szCs w:val="28"/>
                <w:lang w:val="uk-UA"/>
              </w:rPr>
            </w:pPr>
            <w:r>
              <w:rPr>
                <w:sz w:val="28"/>
                <w:szCs w:val="28"/>
                <w:lang w:val="uk-UA"/>
              </w:rPr>
              <w:t xml:space="preserve">Рівень досвідченого користувача; досвід роботи з офісним пакетом </w:t>
            </w:r>
            <w:r>
              <w:rPr>
                <w:sz w:val="28"/>
                <w:szCs w:val="28"/>
                <w:lang w:val="en-US"/>
              </w:rPr>
              <w:t>Microsoft</w:t>
            </w:r>
            <w:r w:rsidRPr="00D301E4">
              <w:rPr>
                <w:sz w:val="28"/>
                <w:szCs w:val="28"/>
                <w:lang w:val="uk-UA"/>
              </w:rPr>
              <w:t xml:space="preserve"> </w:t>
            </w:r>
            <w:r>
              <w:rPr>
                <w:sz w:val="28"/>
                <w:szCs w:val="28"/>
                <w:lang w:val="en-US"/>
              </w:rPr>
              <w:t>Office</w:t>
            </w:r>
            <w:r w:rsidRPr="00D301E4">
              <w:rPr>
                <w:sz w:val="28"/>
                <w:szCs w:val="28"/>
                <w:lang w:val="uk-UA"/>
              </w:rPr>
              <w:t xml:space="preserve"> (</w:t>
            </w:r>
            <w:r>
              <w:rPr>
                <w:sz w:val="28"/>
                <w:szCs w:val="28"/>
                <w:lang w:val="en-US"/>
              </w:rPr>
              <w:t>Word</w:t>
            </w:r>
            <w:r w:rsidRPr="00D301E4">
              <w:rPr>
                <w:sz w:val="28"/>
                <w:szCs w:val="28"/>
                <w:lang w:val="uk-UA"/>
              </w:rPr>
              <w:t xml:space="preserve">, </w:t>
            </w:r>
            <w:r>
              <w:rPr>
                <w:sz w:val="28"/>
                <w:szCs w:val="28"/>
                <w:lang w:val="en-US"/>
              </w:rPr>
              <w:t>Excel</w:t>
            </w:r>
            <w:r w:rsidRPr="00D301E4">
              <w:rPr>
                <w:sz w:val="28"/>
                <w:szCs w:val="28"/>
                <w:lang w:val="uk-UA"/>
              </w:rPr>
              <w:t xml:space="preserve">, </w:t>
            </w:r>
            <w:r>
              <w:rPr>
                <w:sz w:val="28"/>
                <w:szCs w:val="28"/>
                <w:lang w:val="en-US"/>
              </w:rPr>
              <w:t>Power</w:t>
            </w:r>
            <w:r w:rsidRPr="00D301E4">
              <w:rPr>
                <w:sz w:val="28"/>
                <w:szCs w:val="28"/>
                <w:lang w:val="uk-UA"/>
              </w:rPr>
              <w:t xml:space="preserve"> </w:t>
            </w:r>
            <w:r>
              <w:rPr>
                <w:sz w:val="28"/>
                <w:szCs w:val="28"/>
                <w:lang w:val="en-US"/>
              </w:rPr>
              <w:t>Point</w:t>
            </w:r>
            <w:r w:rsidRPr="00D301E4">
              <w:rPr>
                <w:sz w:val="28"/>
                <w:szCs w:val="28"/>
                <w:lang w:val="uk-UA"/>
              </w:rPr>
              <w:t>)</w:t>
            </w:r>
            <w:r>
              <w:rPr>
                <w:sz w:val="28"/>
                <w:szCs w:val="28"/>
                <w:lang w:val="uk-UA"/>
              </w:rPr>
              <w:t>; навички роботи з інформаційно-пошуковими системами в мережі Інтернет.</w:t>
            </w:r>
          </w:p>
        </w:tc>
      </w:tr>
      <w:tr w:rsidR="002B564F" w:rsidRPr="00D30BD6" w:rsidTr="007E71AB">
        <w:tc>
          <w:tcPr>
            <w:tcW w:w="2802" w:type="dxa"/>
            <w:hideMark/>
          </w:tcPr>
          <w:p w:rsidR="002B564F" w:rsidRDefault="002B564F" w:rsidP="002B564F">
            <w:pPr>
              <w:rPr>
                <w:sz w:val="28"/>
                <w:szCs w:val="28"/>
                <w:lang w:val="uk-UA"/>
              </w:rPr>
            </w:pPr>
            <w:r>
              <w:rPr>
                <w:sz w:val="28"/>
                <w:szCs w:val="28"/>
                <w:lang w:val="uk-UA"/>
              </w:rPr>
              <w:t xml:space="preserve">2. Необхідні ділові якості </w:t>
            </w:r>
          </w:p>
        </w:tc>
        <w:tc>
          <w:tcPr>
            <w:tcW w:w="6804" w:type="dxa"/>
          </w:tcPr>
          <w:p w:rsidR="002B564F" w:rsidRDefault="002B564F" w:rsidP="002B564F">
            <w:pPr>
              <w:pStyle w:val="a4"/>
              <w:ind w:left="-108"/>
              <w:jc w:val="both"/>
              <w:rPr>
                <w:sz w:val="28"/>
                <w:szCs w:val="28"/>
                <w:lang w:val="uk-UA"/>
              </w:rPr>
            </w:pPr>
            <w:r>
              <w:rPr>
                <w:sz w:val="28"/>
                <w:szCs w:val="28"/>
                <w:lang w:val="uk-UA"/>
              </w:rPr>
              <w:t xml:space="preserve">Вміння розподіляти роботу, організаторські здібності, лідерські якості, аналітичні здібності, вміння визначати пріоритети, навички управління, вміння доводити власну точку зору, навички контролю, вміння вести перемовини, навички розв’язання проблем, оперативність, вимогливість, навички наставництва, </w:t>
            </w:r>
            <w:proofErr w:type="spellStart"/>
            <w:r>
              <w:rPr>
                <w:sz w:val="28"/>
                <w:szCs w:val="28"/>
                <w:lang w:val="uk-UA"/>
              </w:rPr>
              <w:t>стресостійкість</w:t>
            </w:r>
            <w:proofErr w:type="spellEnd"/>
          </w:p>
        </w:tc>
      </w:tr>
      <w:tr w:rsidR="002B564F" w:rsidRPr="00D30BD6" w:rsidTr="007E71AB">
        <w:tc>
          <w:tcPr>
            <w:tcW w:w="2802" w:type="dxa"/>
            <w:hideMark/>
          </w:tcPr>
          <w:p w:rsidR="002B564F" w:rsidRDefault="002B564F" w:rsidP="002B564F">
            <w:pPr>
              <w:rPr>
                <w:sz w:val="28"/>
                <w:szCs w:val="28"/>
                <w:lang w:val="uk-UA"/>
              </w:rPr>
            </w:pPr>
            <w:r>
              <w:rPr>
                <w:sz w:val="28"/>
                <w:szCs w:val="28"/>
                <w:lang w:val="uk-UA"/>
              </w:rPr>
              <w:t>3. Необхідні особистісні компетенції</w:t>
            </w:r>
          </w:p>
        </w:tc>
        <w:tc>
          <w:tcPr>
            <w:tcW w:w="6804" w:type="dxa"/>
            <w:hideMark/>
          </w:tcPr>
          <w:p w:rsidR="002B564F" w:rsidRDefault="002B564F" w:rsidP="002B564F">
            <w:pPr>
              <w:pStyle w:val="a4"/>
              <w:ind w:left="-108"/>
              <w:jc w:val="both"/>
              <w:rPr>
                <w:sz w:val="28"/>
                <w:szCs w:val="28"/>
                <w:lang w:val="uk-UA"/>
              </w:rPr>
            </w:pPr>
            <w:r>
              <w:rPr>
                <w:sz w:val="28"/>
                <w:szCs w:val="28"/>
                <w:lang w:val="uk-UA"/>
              </w:rPr>
              <w:t>Відповідальність, порядність, дисциплінованість, комунікабельність,  ініціативність, креативність, тактовність, неупередженість, емоційна стабільність, гнучкість.</w:t>
            </w:r>
          </w:p>
        </w:tc>
      </w:tr>
      <w:tr w:rsidR="002B564F" w:rsidTr="007E71AB">
        <w:tc>
          <w:tcPr>
            <w:tcW w:w="9606" w:type="dxa"/>
            <w:gridSpan w:val="2"/>
          </w:tcPr>
          <w:p w:rsidR="002B564F" w:rsidRDefault="002B564F" w:rsidP="002B564F">
            <w:pPr>
              <w:pStyle w:val="a4"/>
              <w:ind w:left="-108"/>
              <w:jc w:val="center"/>
              <w:rPr>
                <w:b/>
                <w:sz w:val="28"/>
                <w:szCs w:val="28"/>
                <w:lang w:val="uk-UA"/>
              </w:rPr>
            </w:pPr>
          </w:p>
          <w:p w:rsidR="002B564F" w:rsidRDefault="002B564F" w:rsidP="002B564F">
            <w:pPr>
              <w:pStyle w:val="a4"/>
              <w:ind w:left="-108"/>
              <w:jc w:val="center"/>
              <w:rPr>
                <w:b/>
                <w:sz w:val="28"/>
                <w:szCs w:val="28"/>
                <w:lang w:val="uk-UA"/>
              </w:rPr>
            </w:pPr>
            <w:r>
              <w:rPr>
                <w:b/>
                <w:sz w:val="28"/>
                <w:szCs w:val="28"/>
                <w:lang w:val="uk-UA"/>
              </w:rPr>
              <w:t>Професійні знання</w:t>
            </w:r>
          </w:p>
          <w:p w:rsidR="002B564F" w:rsidRDefault="002B564F" w:rsidP="002B564F">
            <w:pPr>
              <w:pStyle w:val="a4"/>
              <w:ind w:left="-108"/>
              <w:jc w:val="center"/>
              <w:rPr>
                <w:b/>
                <w:sz w:val="28"/>
                <w:szCs w:val="28"/>
                <w:lang w:val="uk-UA"/>
              </w:rPr>
            </w:pPr>
          </w:p>
        </w:tc>
      </w:tr>
      <w:tr w:rsidR="002B564F" w:rsidTr="007E71AB">
        <w:tc>
          <w:tcPr>
            <w:tcW w:w="2802" w:type="dxa"/>
            <w:hideMark/>
          </w:tcPr>
          <w:p w:rsidR="002B564F" w:rsidRDefault="002B564F" w:rsidP="002B564F">
            <w:pPr>
              <w:pStyle w:val="a4"/>
              <w:ind w:left="284"/>
              <w:jc w:val="center"/>
              <w:rPr>
                <w:b/>
                <w:sz w:val="28"/>
                <w:szCs w:val="28"/>
                <w:lang w:val="uk-UA"/>
              </w:rPr>
            </w:pPr>
            <w:r>
              <w:rPr>
                <w:b/>
                <w:sz w:val="28"/>
                <w:szCs w:val="28"/>
                <w:lang w:val="uk-UA"/>
              </w:rPr>
              <w:t>Вимога</w:t>
            </w:r>
          </w:p>
        </w:tc>
        <w:tc>
          <w:tcPr>
            <w:tcW w:w="6804" w:type="dxa"/>
            <w:hideMark/>
          </w:tcPr>
          <w:p w:rsidR="002B564F" w:rsidRDefault="002B564F" w:rsidP="002B564F">
            <w:pPr>
              <w:pStyle w:val="a4"/>
              <w:ind w:left="-108"/>
              <w:jc w:val="center"/>
              <w:rPr>
                <w:b/>
                <w:sz w:val="28"/>
                <w:szCs w:val="28"/>
                <w:lang w:val="uk-UA"/>
              </w:rPr>
            </w:pPr>
            <w:r>
              <w:rPr>
                <w:b/>
                <w:sz w:val="28"/>
                <w:szCs w:val="28"/>
                <w:lang w:val="uk-UA"/>
              </w:rPr>
              <w:t>Компоненти вимоги</w:t>
            </w:r>
          </w:p>
        </w:tc>
      </w:tr>
      <w:tr w:rsidR="002B564F" w:rsidRPr="008C4730" w:rsidTr="007E71AB">
        <w:tc>
          <w:tcPr>
            <w:tcW w:w="2802" w:type="dxa"/>
            <w:hideMark/>
          </w:tcPr>
          <w:p w:rsidR="002B564F" w:rsidRDefault="002B564F" w:rsidP="002B564F">
            <w:pPr>
              <w:pStyle w:val="a4"/>
              <w:numPr>
                <w:ilvl w:val="0"/>
                <w:numId w:val="3"/>
              </w:numPr>
              <w:ind w:left="284" w:hanging="284"/>
              <w:rPr>
                <w:sz w:val="28"/>
                <w:szCs w:val="28"/>
                <w:lang w:val="uk-UA"/>
              </w:rPr>
            </w:pPr>
            <w:r>
              <w:rPr>
                <w:sz w:val="28"/>
                <w:szCs w:val="28"/>
                <w:lang w:val="uk-UA"/>
              </w:rPr>
              <w:t xml:space="preserve">Знання законодавства </w:t>
            </w:r>
          </w:p>
        </w:tc>
        <w:tc>
          <w:tcPr>
            <w:tcW w:w="6804" w:type="dxa"/>
            <w:hideMark/>
          </w:tcPr>
          <w:p w:rsidR="002B564F" w:rsidRDefault="002B564F" w:rsidP="002B564F">
            <w:pPr>
              <w:pStyle w:val="a4"/>
              <w:ind w:left="-108"/>
              <w:jc w:val="both"/>
              <w:rPr>
                <w:sz w:val="28"/>
                <w:szCs w:val="28"/>
                <w:lang w:val="uk-UA"/>
              </w:rPr>
            </w:pPr>
            <w:r>
              <w:rPr>
                <w:sz w:val="28"/>
                <w:szCs w:val="28"/>
                <w:lang w:val="uk-UA"/>
              </w:rPr>
              <w:t>Конституція України;</w:t>
            </w:r>
          </w:p>
          <w:p w:rsidR="002B564F" w:rsidRDefault="002B564F" w:rsidP="002B564F">
            <w:pPr>
              <w:pStyle w:val="a4"/>
              <w:ind w:left="-108"/>
              <w:jc w:val="both"/>
              <w:rPr>
                <w:sz w:val="28"/>
                <w:szCs w:val="28"/>
                <w:lang w:val="uk-UA"/>
              </w:rPr>
            </w:pPr>
            <w:r>
              <w:rPr>
                <w:sz w:val="28"/>
                <w:szCs w:val="28"/>
                <w:lang w:val="uk-UA"/>
              </w:rPr>
              <w:t>Закон України «Про державну службу»;</w:t>
            </w:r>
          </w:p>
          <w:p w:rsidR="002B564F" w:rsidRDefault="002B564F" w:rsidP="002B564F">
            <w:pPr>
              <w:pStyle w:val="a4"/>
              <w:ind w:left="-108"/>
              <w:jc w:val="both"/>
              <w:rPr>
                <w:sz w:val="28"/>
                <w:szCs w:val="28"/>
                <w:lang w:val="uk-UA"/>
              </w:rPr>
            </w:pPr>
            <w:r>
              <w:rPr>
                <w:sz w:val="28"/>
                <w:szCs w:val="28"/>
                <w:lang w:val="uk-UA"/>
              </w:rPr>
              <w:t>Закон України «Про запобігання корупції».</w:t>
            </w:r>
          </w:p>
          <w:p w:rsidR="002B564F" w:rsidRDefault="002B564F" w:rsidP="002B564F">
            <w:pPr>
              <w:pStyle w:val="a4"/>
              <w:ind w:left="-108"/>
              <w:jc w:val="both"/>
              <w:rPr>
                <w:sz w:val="28"/>
                <w:szCs w:val="28"/>
                <w:lang w:val="uk-UA"/>
              </w:rPr>
            </w:pPr>
          </w:p>
        </w:tc>
      </w:tr>
      <w:tr w:rsidR="002B564F" w:rsidTr="007E71AB">
        <w:tc>
          <w:tcPr>
            <w:tcW w:w="2802" w:type="dxa"/>
            <w:hideMark/>
          </w:tcPr>
          <w:p w:rsidR="002B564F" w:rsidRDefault="002B564F" w:rsidP="002B564F">
            <w:pPr>
              <w:pStyle w:val="a4"/>
              <w:numPr>
                <w:ilvl w:val="0"/>
                <w:numId w:val="3"/>
              </w:numPr>
              <w:ind w:left="284" w:hanging="284"/>
              <w:rPr>
                <w:sz w:val="28"/>
                <w:szCs w:val="28"/>
                <w:lang w:val="uk-UA"/>
              </w:rPr>
            </w:pPr>
            <w:r>
              <w:rPr>
                <w:sz w:val="28"/>
                <w:szCs w:val="28"/>
                <w:lang w:val="uk-UA"/>
              </w:rPr>
              <w:t xml:space="preserve">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w:t>
            </w:r>
            <w:r>
              <w:rPr>
                <w:sz w:val="28"/>
                <w:szCs w:val="28"/>
                <w:lang w:val="uk-UA"/>
              </w:rPr>
              <w:lastRenderedPageBreak/>
              <w:t>підрозділ)</w:t>
            </w:r>
          </w:p>
        </w:tc>
        <w:tc>
          <w:tcPr>
            <w:tcW w:w="6804" w:type="dxa"/>
            <w:hideMark/>
          </w:tcPr>
          <w:p w:rsidR="00BF3CDD" w:rsidRDefault="00BF3CDD" w:rsidP="00BF3CDD">
            <w:pPr>
              <w:pStyle w:val="a4"/>
              <w:ind w:left="-108"/>
              <w:jc w:val="both"/>
              <w:rPr>
                <w:sz w:val="28"/>
                <w:szCs w:val="28"/>
                <w:lang w:val="uk-UA"/>
              </w:rPr>
            </w:pPr>
            <w:r>
              <w:rPr>
                <w:sz w:val="28"/>
                <w:szCs w:val="28"/>
                <w:lang w:val="uk-UA"/>
              </w:rPr>
              <w:lastRenderedPageBreak/>
              <w:t>Закони України: «Про Кабінет Міністрів України», «Про центральні органи виконавчої влади», «Про адміністративні послуги», «Про місцеві державні адміністрації», «Про звернення громадян», «Про доступ до публічної інформації», «Про засади запобігання та протидії дискримінації в Україні», «Про забезпечення рівних прав та можливостей жінок і чоловіків», Конвенції про права осіб з інвалідністю, Бюджетного кодексу України та Податкового кодексу України.</w:t>
            </w:r>
          </w:p>
          <w:p w:rsidR="00BF3CDD" w:rsidRPr="00327012" w:rsidRDefault="00BF3CDD" w:rsidP="00BF3CDD">
            <w:pPr>
              <w:jc w:val="both"/>
              <w:rPr>
                <w:sz w:val="28"/>
                <w:szCs w:val="28"/>
                <w:lang w:val="uk-UA"/>
              </w:rPr>
            </w:pPr>
            <w:r>
              <w:rPr>
                <w:sz w:val="28"/>
                <w:szCs w:val="28"/>
                <w:lang w:val="uk-UA"/>
              </w:rPr>
              <w:t xml:space="preserve">Закон України </w:t>
            </w:r>
            <w:r w:rsidRPr="00327012">
              <w:rPr>
                <w:sz w:val="28"/>
                <w:szCs w:val="28"/>
                <w:lang w:val="uk-UA"/>
              </w:rPr>
              <w:t>«Про закупівлю товарів, робіт та послуг за державні кошти»</w:t>
            </w:r>
            <w:r>
              <w:rPr>
                <w:sz w:val="28"/>
                <w:szCs w:val="28"/>
                <w:lang w:val="uk-UA"/>
              </w:rPr>
              <w:t>;</w:t>
            </w:r>
            <w:r w:rsidRPr="00327012">
              <w:rPr>
                <w:sz w:val="28"/>
                <w:szCs w:val="28"/>
                <w:lang w:val="uk-UA"/>
              </w:rPr>
              <w:t xml:space="preserve"> укази та розпорядження Президента України, постанови Верховної Ради </w:t>
            </w:r>
            <w:r w:rsidRPr="00327012">
              <w:rPr>
                <w:sz w:val="28"/>
                <w:szCs w:val="28"/>
                <w:lang w:val="uk-UA"/>
              </w:rPr>
              <w:lastRenderedPageBreak/>
              <w:t xml:space="preserve">України, постанови, розпорядження Кабінету Міністрів України, інші підзаконні нормативно-правові акти, що регулюють організацію та методику ведення роботи </w:t>
            </w:r>
            <w:r>
              <w:rPr>
                <w:sz w:val="28"/>
                <w:szCs w:val="28"/>
                <w:lang w:val="uk-UA"/>
              </w:rPr>
              <w:t>у сфері управління об’єктами державної власності</w:t>
            </w:r>
            <w:r w:rsidRPr="00327012">
              <w:rPr>
                <w:sz w:val="28"/>
                <w:szCs w:val="28"/>
                <w:lang w:val="uk-UA"/>
              </w:rPr>
              <w:t>;</w:t>
            </w:r>
          </w:p>
          <w:p w:rsidR="00BF3CDD" w:rsidRDefault="00BF3CDD" w:rsidP="00BF3CDD">
            <w:pPr>
              <w:jc w:val="both"/>
              <w:rPr>
                <w:sz w:val="28"/>
                <w:szCs w:val="28"/>
                <w:lang w:val="uk-UA"/>
              </w:rPr>
            </w:pPr>
            <w:r w:rsidRPr="00327012">
              <w:rPr>
                <w:sz w:val="28"/>
                <w:szCs w:val="28"/>
                <w:lang w:val="uk-UA"/>
              </w:rPr>
              <w:t>основи державного управління та права;</w:t>
            </w:r>
          </w:p>
          <w:p w:rsidR="00BF3CDD" w:rsidRPr="00327012" w:rsidRDefault="00BF3CDD" w:rsidP="00BF3CDD">
            <w:pPr>
              <w:jc w:val="both"/>
              <w:rPr>
                <w:sz w:val="28"/>
                <w:szCs w:val="28"/>
                <w:lang w:val="uk-UA"/>
              </w:rPr>
            </w:pPr>
            <w:r w:rsidRPr="00327012">
              <w:rPr>
                <w:sz w:val="28"/>
                <w:szCs w:val="28"/>
                <w:lang w:val="uk-UA"/>
              </w:rPr>
              <w:t>основні принципи роботи на комп’ютері та відповідні програмні засоби;</w:t>
            </w:r>
          </w:p>
          <w:p w:rsidR="00BF3CDD" w:rsidRPr="00327012" w:rsidRDefault="00BF3CDD" w:rsidP="00BF3CDD">
            <w:pPr>
              <w:jc w:val="both"/>
              <w:rPr>
                <w:sz w:val="28"/>
                <w:szCs w:val="28"/>
                <w:lang w:val="uk-UA"/>
              </w:rPr>
            </w:pPr>
            <w:r w:rsidRPr="00327012">
              <w:rPr>
                <w:sz w:val="28"/>
                <w:szCs w:val="28"/>
                <w:lang w:val="uk-UA"/>
              </w:rPr>
              <w:t>порядок ведення документації з використанням сучасних інформаційних технологій;</w:t>
            </w:r>
          </w:p>
          <w:p w:rsidR="00BF3CDD" w:rsidRPr="00327012" w:rsidRDefault="00BF3CDD" w:rsidP="00BF3CDD">
            <w:pPr>
              <w:jc w:val="both"/>
              <w:rPr>
                <w:sz w:val="28"/>
                <w:szCs w:val="28"/>
                <w:lang w:val="uk-UA"/>
              </w:rPr>
            </w:pPr>
            <w:r w:rsidRPr="00327012">
              <w:rPr>
                <w:sz w:val="28"/>
                <w:szCs w:val="28"/>
                <w:lang w:val="uk-UA"/>
              </w:rPr>
              <w:t>правила та норми охорони праці та протипожежного захисту;</w:t>
            </w:r>
          </w:p>
          <w:p w:rsidR="00BF3CDD" w:rsidRPr="00327012" w:rsidRDefault="00BF3CDD" w:rsidP="00BF3CDD">
            <w:pPr>
              <w:jc w:val="both"/>
              <w:rPr>
                <w:sz w:val="28"/>
                <w:szCs w:val="28"/>
                <w:lang w:val="uk-UA"/>
              </w:rPr>
            </w:pPr>
            <w:r w:rsidRPr="00327012">
              <w:rPr>
                <w:sz w:val="28"/>
                <w:szCs w:val="28"/>
                <w:lang w:val="uk-UA"/>
              </w:rPr>
              <w:t>правила ділового етикету та ділової мови;</w:t>
            </w:r>
          </w:p>
          <w:p w:rsidR="00BF3CDD" w:rsidRDefault="00BF3CDD" w:rsidP="00BF3CDD">
            <w:pPr>
              <w:pStyle w:val="a4"/>
              <w:ind w:left="-108"/>
              <w:jc w:val="both"/>
              <w:rPr>
                <w:sz w:val="28"/>
                <w:szCs w:val="28"/>
                <w:lang w:val="uk-UA"/>
              </w:rPr>
            </w:pPr>
            <w:r>
              <w:rPr>
                <w:sz w:val="28"/>
                <w:szCs w:val="28"/>
                <w:lang w:val="uk-UA"/>
              </w:rPr>
              <w:t xml:space="preserve">Положення про Головне управління </w:t>
            </w:r>
            <w:proofErr w:type="spellStart"/>
            <w:r>
              <w:rPr>
                <w:sz w:val="28"/>
                <w:szCs w:val="28"/>
                <w:lang w:val="uk-UA"/>
              </w:rPr>
              <w:t>Держпродспоживслужби</w:t>
            </w:r>
            <w:proofErr w:type="spellEnd"/>
            <w:r>
              <w:rPr>
                <w:sz w:val="28"/>
                <w:szCs w:val="28"/>
                <w:lang w:val="uk-UA"/>
              </w:rPr>
              <w:t xml:space="preserve"> в Хмельницькій області.</w:t>
            </w:r>
          </w:p>
          <w:p w:rsidR="00BF3CDD" w:rsidRPr="00465E0E" w:rsidRDefault="00BF3CDD" w:rsidP="00BF3CDD">
            <w:pPr>
              <w:pStyle w:val="a4"/>
              <w:ind w:left="-108"/>
              <w:jc w:val="both"/>
              <w:rPr>
                <w:sz w:val="28"/>
                <w:szCs w:val="28"/>
                <w:lang w:val="uk-UA"/>
              </w:rPr>
            </w:pPr>
            <w:r>
              <w:rPr>
                <w:sz w:val="28"/>
                <w:szCs w:val="28"/>
                <w:lang w:val="uk-UA"/>
              </w:rPr>
              <w:t xml:space="preserve">Типові правила внутрішнього службового розпорядку, затвердженого наказом Національного агентства України з питань державної служби від 03.03.2016 року №50 </w:t>
            </w:r>
          </w:p>
          <w:p w:rsidR="002B564F" w:rsidRDefault="002B564F" w:rsidP="002B564F">
            <w:pPr>
              <w:pStyle w:val="a4"/>
              <w:ind w:left="-108"/>
              <w:jc w:val="both"/>
              <w:rPr>
                <w:sz w:val="28"/>
                <w:szCs w:val="28"/>
                <w:lang w:val="uk-UA"/>
              </w:rPr>
            </w:pPr>
          </w:p>
        </w:tc>
      </w:tr>
    </w:tbl>
    <w:p w:rsidR="007E71AB" w:rsidRDefault="007E71AB" w:rsidP="007E71AB">
      <w:pPr>
        <w:tabs>
          <w:tab w:val="left" w:pos="6840"/>
        </w:tabs>
        <w:jc w:val="both"/>
        <w:rPr>
          <w:sz w:val="24"/>
          <w:szCs w:val="24"/>
          <w:lang w:val="uk-UA"/>
        </w:rPr>
      </w:pPr>
      <w:r>
        <w:rPr>
          <w:sz w:val="24"/>
          <w:szCs w:val="24"/>
          <w:lang w:val="uk-UA"/>
        </w:rPr>
        <w:lastRenderedPageBreak/>
        <w:t xml:space="preserve">* Відповідно до рішення Національного агентства з питань запобігання корупції від 10.06.2016 № 2 «Про початок роботи системи подання та оприлюднення декларацій осіб, уповноважених на виконання функцій держави або місцевого самоврядування», зареєстрованого в Міністерстві юстиції України 15.07.2016 за № 958/29088, з </w:t>
      </w:r>
      <w:r>
        <w:rPr>
          <w:b/>
          <w:sz w:val="24"/>
          <w:szCs w:val="24"/>
          <w:lang w:val="uk-UA"/>
        </w:rPr>
        <w:t>1 січня 2017 року</w:t>
      </w:r>
      <w:r>
        <w:rPr>
          <w:sz w:val="24"/>
          <w:szCs w:val="24"/>
          <w:lang w:val="uk-UA"/>
        </w:rPr>
        <w:t xml:space="preserve"> подання декларацій здійснюється згідно з Законом України «Про запобігання корупції» шляхом заповнення відповідних форм на офіційному веб-сайті Національного агентства з питань  запобігання корупції з використанням програмних засобів Єдиного державного реєстру декларацій осіб, уповноважених на виконання функцій держави або місцевого самоврядування.</w:t>
      </w:r>
    </w:p>
    <w:p w:rsidR="007E71AB" w:rsidRDefault="007E71AB" w:rsidP="007E71AB">
      <w:pPr>
        <w:jc w:val="both"/>
        <w:rPr>
          <w:sz w:val="28"/>
          <w:szCs w:val="28"/>
          <w:lang w:val="uk-UA"/>
        </w:rPr>
      </w:pPr>
    </w:p>
    <w:p w:rsidR="007E71AB" w:rsidRDefault="007E71AB" w:rsidP="007E71AB">
      <w:pPr>
        <w:rPr>
          <w:lang w:val="uk-UA"/>
        </w:rPr>
      </w:pPr>
    </w:p>
    <w:p w:rsidR="001B6C13" w:rsidRPr="007E71AB" w:rsidRDefault="001B6C13">
      <w:pPr>
        <w:rPr>
          <w:lang w:val="uk-UA"/>
        </w:rPr>
      </w:pPr>
    </w:p>
    <w:sectPr w:rsidR="001B6C13" w:rsidRPr="007E71AB" w:rsidSect="00A019E2">
      <w:headerReference w:type="default" r:id="rId11"/>
      <w:headerReference w:type="first" r:id="rId12"/>
      <w:pgSz w:w="11906" w:h="16838"/>
      <w:pgMar w:top="1134" w:right="567" w:bottom="1134" w:left="289" w:header="720" w:footer="720" w:gutter="1701"/>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A42" w:rsidRDefault="00251A42" w:rsidP="00666AD1">
      <w:r>
        <w:separator/>
      </w:r>
    </w:p>
  </w:endnote>
  <w:endnote w:type="continuationSeparator" w:id="0">
    <w:p w:rsidR="00251A42" w:rsidRDefault="00251A42" w:rsidP="00666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tiqua">
    <w:altName w:val="Arial Narrow"/>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A42" w:rsidRDefault="00251A42" w:rsidP="00666AD1">
      <w:r>
        <w:separator/>
      </w:r>
    </w:p>
  </w:footnote>
  <w:footnote w:type="continuationSeparator" w:id="0">
    <w:p w:rsidR="00251A42" w:rsidRDefault="00251A42" w:rsidP="00666A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6987551"/>
      <w:docPartObj>
        <w:docPartGallery w:val="Page Numbers (Top of Page)"/>
        <w:docPartUnique/>
      </w:docPartObj>
    </w:sdtPr>
    <w:sdtEndPr/>
    <w:sdtContent>
      <w:p w:rsidR="00666AD1" w:rsidRDefault="00666AD1">
        <w:pPr>
          <w:pStyle w:val="a7"/>
          <w:jc w:val="center"/>
        </w:pPr>
        <w:r>
          <w:fldChar w:fldCharType="begin"/>
        </w:r>
        <w:r>
          <w:instrText>PAGE   \* MERGEFORMAT</w:instrText>
        </w:r>
        <w:r>
          <w:fldChar w:fldCharType="separate"/>
        </w:r>
        <w:r w:rsidR="00B12C8F">
          <w:rPr>
            <w:noProof/>
          </w:rPr>
          <w:t>6</w:t>
        </w:r>
        <w:r>
          <w:fldChar w:fldCharType="end"/>
        </w:r>
      </w:p>
    </w:sdtContent>
  </w:sdt>
  <w:p w:rsidR="00666AD1" w:rsidRDefault="00666AD1">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2053389"/>
      <w:docPartObj>
        <w:docPartGallery w:val="Page Numbers (Top of Page)"/>
        <w:docPartUnique/>
      </w:docPartObj>
    </w:sdtPr>
    <w:sdtEndPr/>
    <w:sdtContent>
      <w:p w:rsidR="00A019E2" w:rsidRDefault="00A019E2">
        <w:pPr>
          <w:pStyle w:val="a7"/>
          <w:jc w:val="center"/>
        </w:pPr>
        <w:r>
          <w:fldChar w:fldCharType="begin"/>
        </w:r>
        <w:r>
          <w:instrText>PAGE   \* MERGEFORMAT</w:instrText>
        </w:r>
        <w:r>
          <w:fldChar w:fldCharType="separate"/>
        </w:r>
        <w:r w:rsidR="00B12C8F">
          <w:rPr>
            <w:noProof/>
          </w:rPr>
          <w:t>1</w:t>
        </w:r>
        <w:r>
          <w:fldChar w:fldCharType="end"/>
        </w:r>
      </w:p>
    </w:sdtContent>
  </w:sdt>
  <w:p w:rsidR="00666AD1" w:rsidRDefault="00666AD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F352B"/>
    <w:multiLevelType w:val="hybridMultilevel"/>
    <w:tmpl w:val="3A88D87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nsid w:val="3D5F2CD5"/>
    <w:multiLevelType w:val="hybridMultilevel"/>
    <w:tmpl w:val="63DC6C26"/>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nsid w:val="5B581815"/>
    <w:multiLevelType w:val="multilevel"/>
    <w:tmpl w:val="37A28E76"/>
    <w:lvl w:ilvl="0">
      <w:start w:val="2"/>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1287"/>
        </w:tabs>
        <w:ind w:left="1287" w:hanging="72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5202"/>
        </w:tabs>
        <w:ind w:left="5202" w:hanging="180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696"/>
        </w:tabs>
        <w:ind w:left="6696" w:hanging="2160"/>
      </w:pPr>
      <w:rPr>
        <w:rFonts w:cs="Times New Roman" w:hint="default"/>
      </w:rPr>
    </w:lvl>
  </w:abstractNum>
  <w:abstractNum w:abstractNumId="3">
    <w:nsid w:val="5C091915"/>
    <w:multiLevelType w:val="multilevel"/>
    <w:tmpl w:val="37A28E76"/>
    <w:lvl w:ilvl="0">
      <w:start w:val="2"/>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1287"/>
        </w:tabs>
        <w:ind w:left="1287" w:hanging="72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5202"/>
        </w:tabs>
        <w:ind w:left="5202" w:hanging="180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696"/>
        </w:tabs>
        <w:ind w:left="6696" w:hanging="2160"/>
      </w:pPr>
      <w:rPr>
        <w:rFonts w:cs="Times New Roman" w:hint="default"/>
      </w:rPr>
    </w:lvl>
  </w:abstractNum>
  <w:abstractNum w:abstractNumId="4">
    <w:nsid w:val="64A66F28"/>
    <w:multiLevelType w:val="multilevel"/>
    <w:tmpl w:val="3252C8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ACF"/>
    <w:rsid w:val="00052370"/>
    <w:rsid w:val="000552FC"/>
    <w:rsid w:val="001B6C13"/>
    <w:rsid w:val="001E4122"/>
    <w:rsid w:val="00223582"/>
    <w:rsid w:val="00251A42"/>
    <w:rsid w:val="00297C17"/>
    <w:rsid w:val="002B564F"/>
    <w:rsid w:val="003D4D0E"/>
    <w:rsid w:val="0044039E"/>
    <w:rsid w:val="00453987"/>
    <w:rsid w:val="0057264E"/>
    <w:rsid w:val="005A197E"/>
    <w:rsid w:val="005D2262"/>
    <w:rsid w:val="00600287"/>
    <w:rsid w:val="006655A4"/>
    <w:rsid w:val="00666AD1"/>
    <w:rsid w:val="00705F3A"/>
    <w:rsid w:val="00732006"/>
    <w:rsid w:val="007E71AB"/>
    <w:rsid w:val="00842664"/>
    <w:rsid w:val="008C4730"/>
    <w:rsid w:val="008C4E29"/>
    <w:rsid w:val="008F3DE5"/>
    <w:rsid w:val="009022BC"/>
    <w:rsid w:val="009159C8"/>
    <w:rsid w:val="00980FB2"/>
    <w:rsid w:val="00A019E2"/>
    <w:rsid w:val="00A022FB"/>
    <w:rsid w:val="00A23ECE"/>
    <w:rsid w:val="00A93EBA"/>
    <w:rsid w:val="00AC4991"/>
    <w:rsid w:val="00B12C8F"/>
    <w:rsid w:val="00B35ACF"/>
    <w:rsid w:val="00BF3CDD"/>
    <w:rsid w:val="00C774CC"/>
    <w:rsid w:val="00C9415D"/>
    <w:rsid w:val="00CC6D36"/>
    <w:rsid w:val="00D30BD6"/>
    <w:rsid w:val="00D6319C"/>
    <w:rsid w:val="00DE0DED"/>
    <w:rsid w:val="00E23D38"/>
    <w:rsid w:val="00EE05FF"/>
    <w:rsid w:val="00EE713B"/>
    <w:rsid w:val="00F97C0D"/>
    <w:rsid w:val="00FA774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1AB"/>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E71AB"/>
    <w:rPr>
      <w:color w:val="0000FF" w:themeColor="hyperlink"/>
      <w:u w:val="single"/>
    </w:rPr>
  </w:style>
  <w:style w:type="paragraph" w:styleId="a4">
    <w:name w:val="List Paragraph"/>
    <w:basedOn w:val="a"/>
    <w:uiPriority w:val="34"/>
    <w:qFormat/>
    <w:rsid w:val="007E71AB"/>
    <w:pPr>
      <w:ind w:left="720"/>
      <w:contextualSpacing/>
    </w:pPr>
  </w:style>
  <w:style w:type="paragraph" w:customStyle="1" w:styleId="a5">
    <w:name w:val="Нормальний текст"/>
    <w:basedOn w:val="a"/>
    <w:rsid w:val="007E71AB"/>
    <w:pPr>
      <w:widowControl/>
      <w:autoSpaceDE/>
      <w:autoSpaceDN/>
      <w:adjustRightInd/>
      <w:spacing w:before="120"/>
      <w:ind w:firstLine="567"/>
    </w:pPr>
    <w:rPr>
      <w:rFonts w:ascii="Antiqua" w:hAnsi="Antiqua"/>
      <w:sz w:val="26"/>
      <w:lang w:val="uk-UA"/>
    </w:rPr>
  </w:style>
  <w:style w:type="paragraph" w:customStyle="1" w:styleId="tjbmf">
    <w:name w:val="tj bmf"/>
    <w:basedOn w:val="a"/>
    <w:uiPriority w:val="99"/>
    <w:rsid w:val="007E71AB"/>
    <w:pPr>
      <w:widowControl/>
      <w:autoSpaceDE/>
      <w:autoSpaceDN/>
      <w:adjustRightInd/>
      <w:spacing w:before="100" w:beforeAutospacing="1" w:after="100" w:afterAutospacing="1"/>
    </w:pPr>
    <w:rPr>
      <w:rFonts w:eastAsia="Calibri"/>
      <w:sz w:val="24"/>
      <w:szCs w:val="24"/>
      <w:lang w:val="uk-UA" w:eastAsia="uk-UA"/>
    </w:rPr>
  </w:style>
  <w:style w:type="character" w:customStyle="1" w:styleId="apple-converted-space">
    <w:name w:val="apple-converted-space"/>
    <w:basedOn w:val="a0"/>
    <w:uiPriority w:val="99"/>
    <w:rsid w:val="007E71AB"/>
    <w:rPr>
      <w:rFonts w:ascii="Times New Roman" w:hAnsi="Times New Roman" w:cs="Times New Roman" w:hint="default"/>
    </w:rPr>
  </w:style>
  <w:style w:type="table" w:styleId="a6">
    <w:name w:val="Table Grid"/>
    <w:basedOn w:val="a1"/>
    <w:uiPriority w:val="59"/>
    <w:rsid w:val="007E71A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666AD1"/>
    <w:pPr>
      <w:tabs>
        <w:tab w:val="center" w:pos="4677"/>
        <w:tab w:val="right" w:pos="9355"/>
      </w:tabs>
    </w:pPr>
  </w:style>
  <w:style w:type="character" w:customStyle="1" w:styleId="a8">
    <w:name w:val="Верхний колонтитул Знак"/>
    <w:basedOn w:val="a0"/>
    <w:link w:val="a7"/>
    <w:uiPriority w:val="99"/>
    <w:rsid w:val="00666AD1"/>
    <w:rPr>
      <w:rFonts w:ascii="Times New Roman" w:eastAsia="Times New Roman" w:hAnsi="Times New Roman" w:cs="Times New Roman"/>
      <w:sz w:val="20"/>
      <w:szCs w:val="20"/>
      <w:lang w:val="ru-RU" w:eastAsia="ru-RU"/>
    </w:rPr>
  </w:style>
  <w:style w:type="paragraph" w:styleId="a9">
    <w:name w:val="footer"/>
    <w:basedOn w:val="a"/>
    <w:link w:val="aa"/>
    <w:uiPriority w:val="99"/>
    <w:unhideWhenUsed/>
    <w:rsid w:val="00666AD1"/>
    <w:pPr>
      <w:tabs>
        <w:tab w:val="center" w:pos="4677"/>
        <w:tab w:val="right" w:pos="9355"/>
      </w:tabs>
    </w:pPr>
  </w:style>
  <w:style w:type="character" w:customStyle="1" w:styleId="aa">
    <w:name w:val="Нижний колонтитул Знак"/>
    <w:basedOn w:val="a0"/>
    <w:link w:val="a9"/>
    <w:uiPriority w:val="99"/>
    <w:rsid w:val="00666AD1"/>
    <w:rPr>
      <w:rFonts w:ascii="Times New Roman" w:eastAsia="Times New Roman" w:hAnsi="Times New Roman" w:cs="Times New Roman"/>
      <w:sz w:val="20"/>
      <w:szCs w:val="20"/>
      <w:lang w:val="ru-RU" w:eastAsia="ru-RU"/>
    </w:rPr>
  </w:style>
  <w:style w:type="paragraph" w:customStyle="1" w:styleId="1">
    <w:name w:val="Без интервала1"/>
    <w:uiPriority w:val="99"/>
    <w:rsid w:val="008C4730"/>
    <w:pPr>
      <w:spacing w:after="0" w:line="240" w:lineRule="auto"/>
    </w:pPr>
    <w:rPr>
      <w:rFonts w:ascii="Times New Roman" w:eastAsia="Times New Roman" w:hAnsi="Times New Roman" w:cs="Times New Roman"/>
    </w:rPr>
  </w:style>
  <w:style w:type="paragraph" w:styleId="ab">
    <w:name w:val="Balloon Text"/>
    <w:basedOn w:val="a"/>
    <w:link w:val="ac"/>
    <w:uiPriority w:val="99"/>
    <w:semiHidden/>
    <w:unhideWhenUsed/>
    <w:rsid w:val="00A019E2"/>
    <w:rPr>
      <w:rFonts w:ascii="Tahoma" w:hAnsi="Tahoma" w:cs="Tahoma"/>
      <w:sz w:val="16"/>
      <w:szCs w:val="16"/>
    </w:rPr>
  </w:style>
  <w:style w:type="character" w:customStyle="1" w:styleId="ac">
    <w:name w:val="Текст выноски Знак"/>
    <w:basedOn w:val="a0"/>
    <w:link w:val="ab"/>
    <w:uiPriority w:val="99"/>
    <w:semiHidden/>
    <w:rsid w:val="00A019E2"/>
    <w:rPr>
      <w:rFonts w:ascii="Tahoma" w:eastAsia="Times New Roman"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1AB"/>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E71AB"/>
    <w:rPr>
      <w:color w:val="0000FF" w:themeColor="hyperlink"/>
      <w:u w:val="single"/>
    </w:rPr>
  </w:style>
  <w:style w:type="paragraph" w:styleId="a4">
    <w:name w:val="List Paragraph"/>
    <w:basedOn w:val="a"/>
    <w:uiPriority w:val="34"/>
    <w:qFormat/>
    <w:rsid w:val="007E71AB"/>
    <w:pPr>
      <w:ind w:left="720"/>
      <w:contextualSpacing/>
    </w:pPr>
  </w:style>
  <w:style w:type="paragraph" w:customStyle="1" w:styleId="a5">
    <w:name w:val="Нормальний текст"/>
    <w:basedOn w:val="a"/>
    <w:rsid w:val="007E71AB"/>
    <w:pPr>
      <w:widowControl/>
      <w:autoSpaceDE/>
      <w:autoSpaceDN/>
      <w:adjustRightInd/>
      <w:spacing w:before="120"/>
      <w:ind w:firstLine="567"/>
    </w:pPr>
    <w:rPr>
      <w:rFonts w:ascii="Antiqua" w:hAnsi="Antiqua"/>
      <w:sz w:val="26"/>
      <w:lang w:val="uk-UA"/>
    </w:rPr>
  </w:style>
  <w:style w:type="paragraph" w:customStyle="1" w:styleId="tjbmf">
    <w:name w:val="tj bmf"/>
    <w:basedOn w:val="a"/>
    <w:uiPriority w:val="99"/>
    <w:rsid w:val="007E71AB"/>
    <w:pPr>
      <w:widowControl/>
      <w:autoSpaceDE/>
      <w:autoSpaceDN/>
      <w:adjustRightInd/>
      <w:spacing w:before="100" w:beforeAutospacing="1" w:after="100" w:afterAutospacing="1"/>
    </w:pPr>
    <w:rPr>
      <w:rFonts w:eastAsia="Calibri"/>
      <w:sz w:val="24"/>
      <w:szCs w:val="24"/>
      <w:lang w:val="uk-UA" w:eastAsia="uk-UA"/>
    </w:rPr>
  </w:style>
  <w:style w:type="character" w:customStyle="1" w:styleId="apple-converted-space">
    <w:name w:val="apple-converted-space"/>
    <w:basedOn w:val="a0"/>
    <w:uiPriority w:val="99"/>
    <w:rsid w:val="007E71AB"/>
    <w:rPr>
      <w:rFonts w:ascii="Times New Roman" w:hAnsi="Times New Roman" w:cs="Times New Roman" w:hint="default"/>
    </w:rPr>
  </w:style>
  <w:style w:type="table" w:styleId="a6">
    <w:name w:val="Table Grid"/>
    <w:basedOn w:val="a1"/>
    <w:uiPriority w:val="59"/>
    <w:rsid w:val="007E71A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666AD1"/>
    <w:pPr>
      <w:tabs>
        <w:tab w:val="center" w:pos="4677"/>
        <w:tab w:val="right" w:pos="9355"/>
      </w:tabs>
    </w:pPr>
  </w:style>
  <w:style w:type="character" w:customStyle="1" w:styleId="a8">
    <w:name w:val="Верхний колонтитул Знак"/>
    <w:basedOn w:val="a0"/>
    <w:link w:val="a7"/>
    <w:uiPriority w:val="99"/>
    <w:rsid w:val="00666AD1"/>
    <w:rPr>
      <w:rFonts w:ascii="Times New Roman" w:eastAsia="Times New Roman" w:hAnsi="Times New Roman" w:cs="Times New Roman"/>
      <w:sz w:val="20"/>
      <w:szCs w:val="20"/>
      <w:lang w:val="ru-RU" w:eastAsia="ru-RU"/>
    </w:rPr>
  </w:style>
  <w:style w:type="paragraph" w:styleId="a9">
    <w:name w:val="footer"/>
    <w:basedOn w:val="a"/>
    <w:link w:val="aa"/>
    <w:uiPriority w:val="99"/>
    <w:unhideWhenUsed/>
    <w:rsid w:val="00666AD1"/>
    <w:pPr>
      <w:tabs>
        <w:tab w:val="center" w:pos="4677"/>
        <w:tab w:val="right" w:pos="9355"/>
      </w:tabs>
    </w:pPr>
  </w:style>
  <w:style w:type="character" w:customStyle="1" w:styleId="aa">
    <w:name w:val="Нижний колонтитул Знак"/>
    <w:basedOn w:val="a0"/>
    <w:link w:val="a9"/>
    <w:uiPriority w:val="99"/>
    <w:rsid w:val="00666AD1"/>
    <w:rPr>
      <w:rFonts w:ascii="Times New Roman" w:eastAsia="Times New Roman" w:hAnsi="Times New Roman" w:cs="Times New Roman"/>
      <w:sz w:val="20"/>
      <w:szCs w:val="20"/>
      <w:lang w:val="ru-RU" w:eastAsia="ru-RU"/>
    </w:rPr>
  </w:style>
  <w:style w:type="paragraph" w:customStyle="1" w:styleId="1">
    <w:name w:val="Без интервала1"/>
    <w:uiPriority w:val="99"/>
    <w:rsid w:val="008C4730"/>
    <w:pPr>
      <w:spacing w:after="0" w:line="240" w:lineRule="auto"/>
    </w:pPr>
    <w:rPr>
      <w:rFonts w:ascii="Times New Roman" w:eastAsia="Times New Roman" w:hAnsi="Times New Roman" w:cs="Times New Roman"/>
    </w:rPr>
  </w:style>
  <w:style w:type="paragraph" w:styleId="ab">
    <w:name w:val="Balloon Text"/>
    <w:basedOn w:val="a"/>
    <w:link w:val="ac"/>
    <w:uiPriority w:val="99"/>
    <w:semiHidden/>
    <w:unhideWhenUsed/>
    <w:rsid w:val="00A019E2"/>
    <w:rPr>
      <w:rFonts w:ascii="Tahoma" w:hAnsi="Tahoma" w:cs="Tahoma"/>
      <w:sz w:val="16"/>
      <w:szCs w:val="16"/>
    </w:rPr>
  </w:style>
  <w:style w:type="character" w:customStyle="1" w:styleId="ac">
    <w:name w:val="Текст выноски Знак"/>
    <w:basedOn w:val="a0"/>
    <w:link w:val="ab"/>
    <w:uiPriority w:val="99"/>
    <w:semiHidden/>
    <w:rsid w:val="00A019E2"/>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52652">
      <w:bodyDiv w:val="1"/>
      <w:marLeft w:val="0"/>
      <w:marRight w:val="0"/>
      <w:marTop w:val="0"/>
      <w:marBottom w:val="0"/>
      <w:divBdr>
        <w:top w:val="none" w:sz="0" w:space="0" w:color="auto"/>
        <w:left w:val="none" w:sz="0" w:space="0" w:color="auto"/>
        <w:bottom w:val="none" w:sz="0" w:space="0" w:color="auto"/>
        <w:right w:val="none" w:sz="0" w:space="0" w:color="auto"/>
      </w:divBdr>
    </w:div>
    <w:div w:id="1811706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T141682.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hr2@consumerhm.gov.ua" TargetMode="External"/><Relationship Id="rId4" Type="http://schemas.openxmlformats.org/officeDocument/2006/relationships/settings" Target="settings.xml"/><Relationship Id="rId9" Type="http://schemas.openxmlformats.org/officeDocument/2006/relationships/hyperlink" Target="http://search.ligazakon.ua/l_doc2.nsf/link1/T141682.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6731</Words>
  <Characters>3837</Characters>
  <Application>Microsoft Office Word</Application>
  <DocSecurity>0</DocSecurity>
  <Lines>31</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2018-06-05T05:48:00Z</cp:lastPrinted>
  <dcterms:created xsi:type="dcterms:W3CDTF">2018-11-07T14:08:00Z</dcterms:created>
  <dcterms:modified xsi:type="dcterms:W3CDTF">2018-11-07T15:47:00Z</dcterms:modified>
</cp:coreProperties>
</file>